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ACFC4" w14:textId="6C077001" w:rsidR="00DB1A11" w:rsidRPr="00F24FDC" w:rsidRDefault="007D7316" w:rsidP="0025152A">
      <w:pPr>
        <w:spacing w:line="276" w:lineRule="auto"/>
        <w:jc w:val="center"/>
        <w:rPr>
          <w:b/>
        </w:rPr>
      </w:pPr>
      <w:r w:rsidRPr="00F24FDC">
        <w:rPr>
          <w:b/>
        </w:rPr>
        <w:t>Umowa nr</w:t>
      </w:r>
      <w:r w:rsidR="00516675" w:rsidRPr="00F24FDC">
        <w:rPr>
          <w:b/>
        </w:rPr>
        <w:t xml:space="preserve"> </w:t>
      </w:r>
      <w:r w:rsidR="00DD47CA">
        <w:rPr>
          <w:rFonts w:cs="Arial"/>
          <w:b/>
        </w:rPr>
        <w:t>OKI.Z-5.2431.</w:t>
      </w:r>
      <w:r w:rsidR="0044185B">
        <w:rPr>
          <w:rFonts w:cs="Arial"/>
          <w:b/>
        </w:rPr>
        <w:t>5</w:t>
      </w:r>
      <w:r w:rsidR="00DD47CA">
        <w:rPr>
          <w:rFonts w:cs="Arial"/>
          <w:b/>
        </w:rPr>
        <w:t>.2025</w:t>
      </w:r>
    </w:p>
    <w:p w14:paraId="31818BE3" w14:textId="77777777" w:rsidR="00DB1A11" w:rsidRPr="00F24FDC" w:rsidRDefault="00DB1A11" w:rsidP="0025152A">
      <w:pPr>
        <w:spacing w:line="276" w:lineRule="auto"/>
        <w:jc w:val="both"/>
        <w:rPr>
          <w:b/>
          <w:bCs/>
        </w:rPr>
      </w:pPr>
    </w:p>
    <w:p w14:paraId="51E05CB4" w14:textId="77777777" w:rsidR="004C5FE3" w:rsidRPr="00F24FDC" w:rsidRDefault="004C5FE3" w:rsidP="0025152A">
      <w:pPr>
        <w:pStyle w:val="Tekstpodstawowy"/>
        <w:spacing w:after="0" w:line="276" w:lineRule="auto"/>
        <w:ind w:right="-49"/>
        <w:jc w:val="both"/>
      </w:pPr>
    </w:p>
    <w:p w14:paraId="27514C0B" w14:textId="279B98AB" w:rsidR="00E96178" w:rsidRPr="00F24FDC" w:rsidRDefault="00E96178" w:rsidP="0025152A">
      <w:pPr>
        <w:pStyle w:val="Tekstpodstawowy"/>
        <w:spacing w:after="0" w:line="276" w:lineRule="auto"/>
        <w:ind w:right="-49"/>
        <w:jc w:val="both"/>
        <w:rPr>
          <w:b/>
        </w:rPr>
      </w:pPr>
      <w:r w:rsidRPr="00F24FDC">
        <w:t xml:space="preserve">Zawarta w dniu </w:t>
      </w:r>
      <w:bookmarkStart w:id="0" w:name="_GoBack"/>
      <w:bookmarkEnd w:id="0"/>
      <w:r w:rsidR="00DD741D">
        <w:rPr>
          <w:b/>
          <w:bCs/>
        </w:rPr>
        <w:t>_____</w:t>
      </w:r>
      <w:r w:rsidR="000D2C30" w:rsidRPr="00F24FDC">
        <w:rPr>
          <w:b/>
          <w:bCs/>
        </w:rPr>
        <w:t>2</w:t>
      </w:r>
      <w:r w:rsidR="00DD47CA">
        <w:rPr>
          <w:b/>
        </w:rPr>
        <w:t>025</w:t>
      </w:r>
      <w:r w:rsidR="00307293" w:rsidRPr="00F24FDC">
        <w:rPr>
          <w:b/>
        </w:rPr>
        <w:t xml:space="preserve"> </w:t>
      </w:r>
      <w:r w:rsidRPr="00F24FDC">
        <w:rPr>
          <w:b/>
        </w:rPr>
        <w:t>r.</w:t>
      </w:r>
      <w:r w:rsidRPr="00F24FDC">
        <w:t xml:space="preserve"> w Kielcach pomiędzy:</w:t>
      </w:r>
    </w:p>
    <w:p w14:paraId="74DF15FD" w14:textId="77777777" w:rsidR="0025152A" w:rsidRPr="00F24FDC" w:rsidRDefault="0025152A" w:rsidP="0025152A">
      <w:pPr>
        <w:pStyle w:val="Tekstpodstawowy"/>
        <w:spacing w:after="0" w:line="276" w:lineRule="auto"/>
        <w:ind w:right="-51"/>
        <w:jc w:val="both"/>
        <w:rPr>
          <w:b/>
        </w:rPr>
      </w:pPr>
    </w:p>
    <w:p w14:paraId="2D5B7C81" w14:textId="77777777" w:rsidR="00E96178" w:rsidRPr="00F24FDC" w:rsidRDefault="00E96178" w:rsidP="0025152A">
      <w:pPr>
        <w:pStyle w:val="Tekstpodstawowy"/>
        <w:spacing w:after="0" w:line="276" w:lineRule="auto"/>
        <w:ind w:right="-51"/>
        <w:jc w:val="both"/>
        <w:rPr>
          <w:b/>
        </w:rPr>
      </w:pPr>
      <w:r w:rsidRPr="00F24FDC">
        <w:rPr>
          <w:b/>
        </w:rPr>
        <w:t>Skarbem Państwa – Generalnym Dyrektorem Dróg Krajowych i Autostrad,</w:t>
      </w:r>
      <w:r w:rsidR="0025152A" w:rsidRPr="00F24FDC">
        <w:rPr>
          <w:b/>
        </w:rPr>
        <w:t xml:space="preserve"> </w:t>
      </w:r>
      <w:r w:rsidR="00FF6A5D" w:rsidRPr="00F24FDC">
        <w:rPr>
          <w:b/>
        </w:rPr>
        <w:br/>
      </w:r>
      <w:r w:rsidRPr="00F24FDC">
        <w:t xml:space="preserve">w imieniu którego działają na podstawie pełnomocnictwa: </w:t>
      </w:r>
    </w:p>
    <w:p w14:paraId="29C4226D" w14:textId="77777777" w:rsidR="00E96178" w:rsidRPr="00F24FDC" w:rsidRDefault="00E96178" w:rsidP="0025152A">
      <w:pPr>
        <w:pStyle w:val="Tekstpodstawowy"/>
        <w:tabs>
          <w:tab w:val="left" w:pos="1980"/>
        </w:tabs>
        <w:spacing w:after="0" w:line="276" w:lineRule="auto"/>
        <w:ind w:right="-51"/>
        <w:jc w:val="both"/>
        <w:rPr>
          <w:b/>
        </w:rPr>
      </w:pPr>
    </w:p>
    <w:p w14:paraId="646986F6" w14:textId="0660D70C" w:rsidR="00E96178" w:rsidRPr="00F24FDC" w:rsidRDefault="00E96178" w:rsidP="0025152A">
      <w:pPr>
        <w:pStyle w:val="Tekstpodstawowy"/>
        <w:tabs>
          <w:tab w:val="left" w:pos="1980"/>
        </w:tabs>
        <w:spacing w:after="0" w:line="276" w:lineRule="auto"/>
        <w:ind w:right="-51"/>
        <w:jc w:val="both"/>
      </w:pPr>
      <w:r w:rsidRPr="00F24FDC">
        <w:rPr>
          <w:b/>
        </w:rPr>
        <w:t>-</w:t>
      </w:r>
      <w:r w:rsidR="003C49F2" w:rsidRPr="00F24FDC">
        <w:rPr>
          <w:b/>
        </w:rPr>
        <w:t xml:space="preserve"> </w:t>
      </w:r>
      <w:r w:rsidR="0097752F">
        <w:rPr>
          <w:b/>
        </w:rPr>
        <w:t>Piotr Krampikowski</w:t>
      </w:r>
      <w:r w:rsidRPr="00F24FDC">
        <w:rPr>
          <w:b/>
        </w:rPr>
        <w:t xml:space="preserve"> </w:t>
      </w:r>
      <w:r w:rsidR="0025152A" w:rsidRPr="00F24FDC">
        <w:rPr>
          <w:b/>
        </w:rPr>
        <w:tab/>
      </w:r>
      <w:r w:rsidRPr="00F24FDC">
        <w:t>– Dyrektor</w:t>
      </w:r>
    </w:p>
    <w:p w14:paraId="3F6B83A1" w14:textId="6EADD408" w:rsidR="00E96178" w:rsidRPr="00F24FDC" w:rsidRDefault="00E96178" w:rsidP="0025152A">
      <w:pPr>
        <w:pStyle w:val="Tekstpodstawowy"/>
        <w:tabs>
          <w:tab w:val="left" w:pos="2160"/>
        </w:tabs>
        <w:spacing w:after="0" w:line="276" w:lineRule="auto"/>
        <w:ind w:right="-51"/>
        <w:jc w:val="both"/>
      </w:pPr>
      <w:r w:rsidRPr="00F24FDC">
        <w:rPr>
          <w:b/>
        </w:rPr>
        <w:t>-</w:t>
      </w:r>
      <w:r w:rsidR="003C49F2" w:rsidRPr="00F24FDC">
        <w:rPr>
          <w:b/>
        </w:rPr>
        <w:t xml:space="preserve"> </w:t>
      </w:r>
      <w:r w:rsidR="0097752F">
        <w:rPr>
          <w:b/>
        </w:rPr>
        <w:t>Marcin Niewadził</w:t>
      </w:r>
      <w:r w:rsidRPr="00F24FDC">
        <w:rPr>
          <w:b/>
        </w:rPr>
        <w:t xml:space="preserve"> </w:t>
      </w:r>
      <w:r w:rsidR="0025152A" w:rsidRPr="00F24FDC">
        <w:rPr>
          <w:b/>
        </w:rPr>
        <w:tab/>
      </w:r>
      <w:r w:rsidRPr="00F24FDC">
        <w:t xml:space="preserve">– Z-ca Dyrektora </w:t>
      </w:r>
    </w:p>
    <w:p w14:paraId="1AA57F6C" w14:textId="77777777" w:rsidR="0025152A" w:rsidRPr="00F24FDC" w:rsidRDefault="0025152A" w:rsidP="0025152A">
      <w:pPr>
        <w:pStyle w:val="Tekstpodstawowy"/>
        <w:spacing w:after="0" w:line="276" w:lineRule="auto"/>
        <w:ind w:right="-51"/>
        <w:jc w:val="both"/>
      </w:pPr>
    </w:p>
    <w:p w14:paraId="5A161418" w14:textId="77777777" w:rsidR="00E96178" w:rsidRPr="00F24FDC" w:rsidRDefault="00E96178" w:rsidP="0025152A">
      <w:pPr>
        <w:pStyle w:val="Tekstpodstawowy"/>
        <w:spacing w:after="0" w:line="276" w:lineRule="auto"/>
        <w:ind w:right="-51"/>
        <w:jc w:val="both"/>
      </w:pPr>
      <w:r w:rsidRPr="00F24FDC">
        <w:t>Oddziału GDDKiA w Kielcach ul. Paderewskiego 43/45, kod pocztowy 25 – 950 Kielce,</w:t>
      </w:r>
      <w:r w:rsidR="0025152A" w:rsidRPr="00F24FDC">
        <w:t xml:space="preserve"> </w:t>
      </w:r>
      <w:r w:rsidR="00FF6A5D" w:rsidRPr="00F24FDC">
        <w:br/>
      </w:r>
      <w:r w:rsidRPr="00F24FDC">
        <w:t>(w dalszej treści umowy zwaną „</w:t>
      </w:r>
      <w:r w:rsidRPr="00F24FDC">
        <w:rPr>
          <w:b/>
        </w:rPr>
        <w:t>Z</w:t>
      </w:r>
      <w:r w:rsidR="00501CB1" w:rsidRPr="00F24FDC">
        <w:rPr>
          <w:b/>
        </w:rPr>
        <w:t>amawiają</w:t>
      </w:r>
      <w:r w:rsidR="007961AB" w:rsidRPr="00F24FDC">
        <w:rPr>
          <w:b/>
        </w:rPr>
        <w:t>cym</w:t>
      </w:r>
      <w:r w:rsidRPr="00F24FDC">
        <w:t xml:space="preserve">”) </w:t>
      </w:r>
    </w:p>
    <w:p w14:paraId="1C0DCFF6" w14:textId="77777777" w:rsidR="00E96178" w:rsidRPr="00F24FDC" w:rsidRDefault="00E96178" w:rsidP="0025152A">
      <w:pPr>
        <w:pStyle w:val="Tekstpodstawowy"/>
        <w:spacing w:after="0" w:line="276" w:lineRule="auto"/>
        <w:ind w:right="-51"/>
        <w:jc w:val="both"/>
      </w:pPr>
    </w:p>
    <w:p w14:paraId="58EFD1C7" w14:textId="77777777" w:rsidR="00E96178" w:rsidRPr="00F24FDC" w:rsidRDefault="00E96178" w:rsidP="0025152A">
      <w:pPr>
        <w:pStyle w:val="Tekstpodstawowy"/>
        <w:spacing w:after="0" w:line="276" w:lineRule="auto"/>
        <w:ind w:right="-51"/>
        <w:jc w:val="both"/>
      </w:pPr>
      <w:proofErr w:type="gramStart"/>
      <w:r w:rsidRPr="00F24FDC">
        <w:t>oraz</w:t>
      </w:r>
      <w:proofErr w:type="gramEnd"/>
    </w:p>
    <w:p w14:paraId="35194181" w14:textId="6E3728D5" w:rsidR="000D2C30" w:rsidRDefault="00DD741D" w:rsidP="000C6D04">
      <w:pPr>
        <w:spacing w:line="276" w:lineRule="auto"/>
        <w:rPr>
          <w:rFonts w:cs="Arial"/>
          <w:b/>
        </w:rPr>
      </w:pPr>
      <w:proofErr w:type="gramStart"/>
      <w:r>
        <w:rPr>
          <w:rFonts w:cs="Arial"/>
          <w:b/>
        </w:rPr>
        <w:t>zwanym</w:t>
      </w:r>
      <w:proofErr w:type="gramEnd"/>
      <w:r>
        <w:rPr>
          <w:rFonts w:cs="Arial"/>
          <w:b/>
        </w:rPr>
        <w:t xml:space="preserve"> dalej Wykonawcą</w:t>
      </w:r>
    </w:p>
    <w:p w14:paraId="5CBDE377" w14:textId="014B94FE" w:rsidR="00DD47CA" w:rsidRPr="00F24FDC" w:rsidRDefault="00DD47CA" w:rsidP="000C6D04">
      <w:pPr>
        <w:spacing w:line="276" w:lineRule="auto"/>
      </w:pPr>
      <w:r>
        <w:rPr>
          <w:rFonts w:cs="Arial"/>
          <w:b/>
        </w:rPr>
        <w:t>……………………………………………………….</w:t>
      </w:r>
    </w:p>
    <w:p w14:paraId="24F2B813" w14:textId="77777777" w:rsidR="006449E9" w:rsidRPr="00F24FDC" w:rsidRDefault="006449E9" w:rsidP="0025152A">
      <w:pPr>
        <w:spacing w:line="276" w:lineRule="auto"/>
        <w:jc w:val="center"/>
      </w:pPr>
      <w:r w:rsidRPr="00F24FDC">
        <w:t>§</w:t>
      </w:r>
      <w:r w:rsidR="00E17A3F" w:rsidRPr="00F24FDC">
        <w:t xml:space="preserve"> </w:t>
      </w:r>
      <w:r w:rsidRPr="00F24FDC">
        <w:t>1</w:t>
      </w:r>
    </w:p>
    <w:p w14:paraId="0E8C6BF3" w14:textId="77777777" w:rsidR="00EF64E9" w:rsidRPr="00F24FDC" w:rsidRDefault="00F11123" w:rsidP="0025152A">
      <w:pPr>
        <w:spacing w:line="276" w:lineRule="auto"/>
        <w:jc w:val="both"/>
      </w:pPr>
      <w:r w:rsidRPr="00F24FDC">
        <w:t>Przedmiotem umowy jest:</w:t>
      </w:r>
    </w:p>
    <w:p w14:paraId="3C1601D9" w14:textId="77777777" w:rsidR="009D6518" w:rsidRPr="00F24FDC" w:rsidRDefault="00EF64E9" w:rsidP="0025152A">
      <w:pPr>
        <w:spacing w:line="276" w:lineRule="auto"/>
        <w:jc w:val="both"/>
        <w:rPr>
          <w:rFonts w:cs="Times New Roman"/>
          <w:b/>
          <w:bCs/>
        </w:rPr>
      </w:pPr>
      <w:r w:rsidRPr="00F24FDC">
        <w:rPr>
          <w:rFonts w:cs="Times New Roman"/>
          <w:b/>
          <w:bCs/>
        </w:rPr>
        <w:t>Opieka serwisowa oraz nadzór administracyjny nad całością infrastruktury s</w:t>
      </w:r>
      <w:r w:rsidR="0077518F" w:rsidRPr="00F24FDC">
        <w:rPr>
          <w:rFonts w:cs="Times New Roman"/>
          <w:b/>
          <w:bCs/>
        </w:rPr>
        <w:t>erwerowej i sieciowej</w:t>
      </w:r>
      <w:r w:rsidR="0025152A" w:rsidRPr="00F24FDC">
        <w:rPr>
          <w:rFonts w:cs="Times New Roman"/>
          <w:b/>
          <w:bCs/>
        </w:rPr>
        <w:t xml:space="preserve"> w Oddziale GDDKiA w Kielcach </w:t>
      </w:r>
      <w:r w:rsidR="009D6518" w:rsidRPr="00F24FDC">
        <w:rPr>
          <w:bCs/>
        </w:rPr>
        <w:t>w zakresie określonym w Opisie przedmiotu zamówienia stanowiący</w:t>
      </w:r>
      <w:r w:rsidR="0067517C" w:rsidRPr="00F24FDC">
        <w:rPr>
          <w:bCs/>
        </w:rPr>
        <w:t>m</w:t>
      </w:r>
      <w:r w:rsidR="009D6518" w:rsidRPr="00F24FDC">
        <w:rPr>
          <w:bCs/>
        </w:rPr>
        <w:t xml:space="preserve"> załącznik nr 1 do umowy i w ofercie Wykonawcy - załącznik nr 2 do umowy.</w:t>
      </w:r>
    </w:p>
    <w:p w14:paraId="3351C0FE" w14:textId="77777777" w:rsidR="00F11123" w:rsidRPr="00F24FDC" w:rsidRDefault="00F11123" w:rsidP="0025152A">
      <w:pPr>
        <w:spacing w:line="276" w:lineRule="auto"/>
        <w:jc w:val="both"/>
      </w:pPr>
    </w:p>
    <w:p w14:paraId="62659DF9" w14:textId="77777777" w:rsidR="00F11123" w:rsidRPr="00F24FDC" w:rsidRDefault="00F11123" w:rsidP="0025152A">
      <w:pPr>
        <w:spacing w:line="276" w:lineRule="auto"/>
        <w:jc w:val="center"/>
      </w:pPr>
      <w:r w:rsidRPr="00F24FDC">
        <w:t>§ 2</w:t>
      </w:r>
    </w:p>
    <w:p w14:paraId="6F6A4128" w14:textId="77777777" w:rsidR="00F11123" w:rsidRPr="00F24FDC" w:rsidRDefault="00F11123" w:rsidP="0025152A">
      <w:pPr>
        <w:spacing w:line="276" w:lineRule="auto"/>
        <w:jc w:val="both"/>
        <w:rPr>
          <w:rFonts w:cs="Times New Roman"/>
          <w:b/>
        </w:rPr>
      </w:pPr>
      <w:r w:rsidRPr="00F24FDC">
        <w:rPr>
          <w:rFonts w:cs="Arial"/>
        </w:rPr>
        <w:t>Wykonawca w szczególności zobowiązany jest do:</w:t>
      </w:r>
    </w:p>
    <w:p w14:paraId="5A52845B" w14:textId="77777777" w:rsidR="00F11123" w:rsidRPr="00F24FDC" w:rsidRDefault="00377C56" w:rsidP="0064057D">
      <w:pPr>
        <w:pStyle w:val="Akapitzlist"/>
        <w:numPr>
          <w:ilvl w:val="0"/>
          <w:numId w:val="11"/>
        </w:numPr>
        <w:spacing w:line="276" w:lineRule="auto"/>
        <w:rPr>
          <w:rFonts w:ascii="Verdana" w:hAnsi="Verdana"/>
          <w:sz w:val="20"/>
          <w:szCs w:val="20"/>
        </w:rPr>
      </w:pPr>
      <w:proofErr w:type="gramStart"/>
      <w:r w:rsidRPr="00F24FDC">
        <w:rPr>
          <w:rFonts w:ascii="Verdana" w:hAnsi="Verdana"/>
          <w:sz w:val="20"/>
          <w:szCs w:val="20"/>
        </w:rPr>
        <w:t>prowadzenia</w:t>
      </w:r>
      <w:proofErr w:type="gramEnd"/>
      <w:r w:rsidR="00F11123" w:rsidRPr="00F24FDC">
        <w:rPr>
          <w:rFonts w:ascii="Verdana" w:hAnsi="Verdana"/>
          <w:sz w:val="20"/>
          <w:szCs w:val="20"/>
        </w:rPr>
        <w:t xml:space="preserve"> nadzoru administracyjnego nad serwerami, systemem </w:t>
      </w:r>
      <w:proofErr w:type="spellStart"/>
      <w:r w:rsidR="00F11123" w:rsidRPr="00F24FDC">
        <w:rPr>
          <w:rFonts w:ascii="Verdana" w:hAnsi="Verdana"/>
          <w:sz w:val="20"/>
          <w:szCs w:val="20"/>
        </w:rPr>
        <w:t>backup’u</w:t>
      </w:r>
      <w:proofErr w:type="spellEnd"/>
      <w:r w:rsidR="00F11123" w:rsidRPr="00F24FDC">
        <w:rPr>
          <w:rFonts w:ascii="Verdana" w:hAnsi="Verdana"/>
          <w:sz w:val="20"/>
          <w:szCs w:val="20"/>
        </w:rPr>
        <w:t xml:space="preserve"> danych, </w:t>
      </w:r>
      <w:r w:rsidR="000D2C30" w:rsidRPr="00CD5D1B">
        <w:rPr>
          <w:rFonts w:ascii="Verdana" w:hAnsi="Verdana"/>
          <w:sz w:val="20"/>
          <w:szCs w:val="20"/>
        </w:rPr>
        <w:t>urządzeniami NAS</w:t>
      </w:r>
      <w:r w:rsidR="00B56AA9" w:rsidRPr="00CD5D1B">
        <w:rPr>
          <w:rFonts w:ascii="Verdana" w:hAnsi="Verdana"/>
          <w:sz w:val="20"/>
          <w:szCs w:val="20"/>
        </w:rPr>
        <w:t>, komputerami</w:t>
      </w:r>
      <w:r w:rsidR="000D2C30" w:rsidRPr="00F24FDC">
        <w:rPr>
          <w:rFonts w:ascii="Verdana" w:hAnsi="Verdana"/>
          <w:sz w:val="20"/>
          <w:szCs w:val="20"/>
        </w:rPr>
        <w:t xml:space="preserve"> </w:t>
      </w:r>
      <w:r w:rsidR="00F11123" w:rsidRPr="00F24FDC">
        <w:rPr>
          <w:rFonts w:ascii="Verdana" w:hAnsi="Verdana"/>
          <w:sz w:val="20"/>
          <w:szCs w:val="20"/>
        </w:rPr>
        <w:t>oraz przełącznikami wymienionymi w załączniku nr 1;</w:t>
      </w:r>
    </w:p>
    <w:p w14:paraId="2AAC7565" w14:textId="77777777" w:rsidR="00F11123" w:rsidRPr="00EE001E" w:rsidRDefault="000D2C30" w:rsidP="0064057D">
      <w:pPr>
        <w:pStyle w:val="Akapitzlist"/>
        <w:numPr>
          <w:ilvl w:val="0"/>
          <w:numId w:val="11"/>
        </w:numPr>
        <w:spacing w:line="276" w:lineRule="auto"/>
        <w:rPr>
          <w:rFonts w:ascii="Verdana" w:hAnsi="Verdana"/>
          <w:sz w:val="20"/>
          <w:szCs w:val="20"/>
        </w:rPr>
      </w:pPr>
      <w:proofErr w:type="gramStart"/>
      <w:r w:rsidRPr="00EE001E">
        <w:rPr>
          <w:rFonts w:ascii="Verdana" w:hAnsi="Verdana"/>
          <w:sz w:val="20"/>
          <w:szCs w:val="20"/>
        </w:rPr>
        <w:t>wykonywanie</w:t>
      </w:r>
      <w:proofErr w:type="gramEnd"/>
      <w:r w:rsidRPr="00EE001E">
        <w:rPr>
          <w:rFonts w:ascii="Verdana" w:hAnsi="Verdana"/>
          <w:sz w:val="20"/>
          <w:szCs w:val="20"/>
        </w:rPr>
        <w:t xml:space="preserve"> pilnych prac administracyjnych i naprawczych w przypadku wystąpienia awarii sprzętu i oprogramowania serwerowego</w:t>
      </w:r>
      <w:r w:rsidR="00F11123" w:rsidRPr="00EE001E">
        <w:rPr>
          <w:rFonts w:ascii="Verdana" w:hAnsi="Verdana"/>
          <w:sz w:val="20"/>
          <w:szCs w:val="20"/>
        </w:rPr>
        <w:t xml:space="preserve">; </w:t>
      </w:r>
    </w:p>
    <w:p w14:paraId="35207178" w14:textId="77777777" w:rsidR="00F11123" w:rsidRPr="00F24FDC" w:rsidRDefault="00377C56" w:rsidP="0064057D">
      <w:pPr>
        <w:pStyle w:val="Akapitzlist"/>
        <w:numPr>
          <w:ilvl w:val="0"/>
          <w:numId w:val="11"/>
        </w:numPr>
        <w:spacing w:line="276" w:lineRule="auto"/>
        <w:rPr>
          <w:rFonts w:ascii="Verdana" w:hAnsi="Verdana"/>
          <w:sz w:val="20"/>
          <w:szCs w:val="20"/>
        </w:rPr>
      </w:pPr>
      <w:proofErr w:type="gramStart"/>
      <w:r w:rsidRPr="00F24FDC">
        <w:rPr>
          <w:rFonts w:ascii="Verdana" w:hAnsi="Verdana"/>
          <w:sz w:val="20"/>
          <w:szCs w:val="20"/>
        </w:rPr>
        <w:t>zapewnienia</w:t>
      </w:r>
      <w:proofErr w:type="gramEnd"/>
      <w:r w:rsidR="00F11123" w:rsidRPr="00F24FDC">
        <w:rPr>
          <w:rFonts w:ascii="Verdana" w:hAnsi="Verdana"/>
          <w:sz w:val="20"/>
          <w:szCs w:val="20"/>
        </w:rPr>
        <w:t xml:space="preserve"> gotowości serwisowej;</w:t>
      </w:r>
    </w:p>
    <w:p w14:paraId="38ADD0E6" w14:textId="77777777" w:rsidR="00405135" w:rsidRPr="00F24FDC" w:rsidRDefault="00405135" w:rsidP="0064057D">
      <w:pPr>
        <w:pStyle w:val="Akapitzlist"/>
        <w:numPr>
          <w:ilvl w:val="0"/>
          <w:numId w:val="11"/>
        </w:numPr>
        <w:spacing w:line="276" w:lineRule="auto"/>
        <w:rPr>
          <w:rFonts w:ascii="Verdana" w:hAnsi="Verdana"/>
          <w:sz w:val="20"/>
          <w:szCs w:val="20"/>
        </w:rPr>
      </w:pPr>
      <w:proofErr w:type="gramStart"/>
      <w:r w:rsidRPr="00F24FDC">
        <w:rPr>
          <w:rFonts w:ascii="Verdana" w:hAnsi="Verdana"/>
          <w:sz w:val="20"/>
          <w:szCs w:val="20"/>
        </w:rPr>
        <w:t>prowadzenia</w:t>
      </w:r>
      <w:proofErr w:type="gramEnd"/>
      <w:r w:rsidRPr="00F24FDC">
        <w:rPr>
          <w:rFonts w:ascii="Verdana" w:hAnsi="Verdana"/>
          <w:sz w:val="20"/>
          <w:szCs w:val="20"/>
        </w:rPr>
        <w:t xml:space="preserve"> bieżących konsultacji i pomocy technicznej w zakresie przedmiotu umowy, nie więcej niż 10 godzin miesięcznie (niewykorzystane godziny nie przechodzą na następny miesiąc);</w:t>
      </w:r>
    </w:p>
    <w:p w14:paraId="7F33EC41" w14:textId="77777777" w:rsidR="008B4DAA" w:rsidRPr="00185A1A" w:rsidRDefault="000D2C30" w:rsidP="0064057D">
      <w:pPr>
        <w:pStyle w:val="Akapitzlist"/>
        <w:numPr>
          <w:ilvl w:val="0"/>
          <w:numId w:val="11"/>
        </w:numPr>
        <w:spacing w:line="276" w:lineRule="auto"/>
        <w:rPr>
          <w:rFonts w:ascii="Verdana" w:hAnsi="Verdana"/>
          <w:sz w:val="20"/>
          <w:szCs w:val="20"/>
        </w:rPr>
      </w:pPr>
      <w:r w:rsidRPr="00185A1A">
        <w:rPr>
          <w:rFonts w:ascii="Verdana" w:eastAsia="Calibri" w:hAnsi="Verdana"/>
          <w:noProof/>
          <w:sz w:val="20"/>
          <w:szCs w:val="20"/>
          <w:lang w:eastAsia="en-US"/>
        </w:rPr>
        <w:t>skierowanie do realizacji przedmiotu umowy co najmniej dwóch specjalistów z aktualnymi cer</w:t>
      </w:r>
      <w:r w:rsidR="00E569B5" w:rsidRPr="00185A1A">
        <w:rPr>
          <w:rFonts w:ascii="Verdana" w:eastAsia="Calibri" w:hAnsi="Verdana"/>
          <w:noProof/>
          <w:sz w:val="20"/>
          <w:szCs w:val="20"/>
          <w:lang w:eastAsia="en-US"/>
        </w:rPr>
        <w:t xml:space="preserve">tyfikatami Microsoft Certified </w:t>
      </w:r>
      <w:r w:rsidRPr="00185A1A">
        <w:rPr>
          <w:rFonts w:ascii="Verdana" w:eastAsia="Calibri" w:hAnsi="Verdana"/>
          <w:noProof/>
          <w:sz w:val="20"/>
          <w:szCs w:val="20"/>
          <w:lang w:eastAsia="en-US"/>
        </w:rPr>
        <w:t>Azure Solutions Architect Expert</w:t>
      </w:r>
      <w:r w:rsidR="008B4DAA" w:rsidRPr="00185A1A">
        <w:rPr>
          <w:rFonts w:ascii="Verdana" w:eastAsia="Calibri" w:hAnsi="Verdana"/>
          <w:noProof/>
          <w:sz w:val="20"/>
          <w:szCs w:val="20"/>
          <w:lang w:eastAsia="en-US"/>
        </w:rPr>
        <w:t>.</w:t>
      </w:r>
    </w:p>
    <w:p w14:paraId="05FB7E9D" w14:textId="77777777" w:rsidR="000920C9" w:rsidRPr="00185A1A" w:rsidRDefault="000920C9" w:rsidP="008B4DAA">
      <w:pPr>
        <w:pStyle w:val="Lista"/>
        <w:tabs>
          <w:tab w:val="clear" w:pos="360"/>
        </w:tabs>
        <w:spacing w:line="276" w:lineRule="auto"/>
        <w:ind w:left="0" w:firstLine="0"/>
        <w:rPr>
          <w:rFonts w:cs="Arial"/>
          <w:spacing w:val="0"/>
          <w:sz w:val="20"/>
        </w:rPr>
      </w:pPr>
    </w:p>
    <w:p w14:paraId="1C351066" w14:textId="77777777" w:rsidR="000920C9" w:rsidRPr="00F24FDC" w:rsidRDefault="000920C9" w:rsidP="0025152A">
      <w:pPr>
        <w:spacing w:line="276" w:lineRule="auto"/>
        <w:jc w:val="center"/>
      </w:pPr>
      <w:r w:rsidRPr="00F24FDC">
        <w:t>§ 3</w:t>
      </w:r>
    </w:p>
    <w:p w14:paraId="3AC2D7D8" w14:textId="318AD592" w:rsidR="006A73AC" w:rsidRPr="00F24FDC" w:rsidRDefault="000920C9" w:rsidP="0025152A">
      <w:pPr>
        <w:spacing w:line="276" w:lineRule="auto"/>
        <w:jc w:val="both"/>
        <w:rPr>
          <w:b/>
        </w:rPr>
      </w:pPr>
      <w:r w:rsidRPr="00F24FDC">
        <w:t>Termin realizacji zamówienia</w:t>
      </w:r>
      <w:r w:rsidR="006A73AC" w:rsidRPr="00F24FDC">
        <w:t>:</w:t>
      </w:r>
      <w:r w:rsidRPr="00F24FDC">
        <w:t xml:space="preserve"> </w:t>
      </w:r>
      <w:r w:rsidR="001550FF">
        <w:rPr>
          <w:b/>
        </w:rPr>
        <w:t>12</w:t>
      </w:r>
      <w:r w:rsidR="000D2C30" w:rsidRPr="00750188">
        <w:rPr>
          <w:b/>
        </w:rPr>
        <w:t xml:space="preserve"> miesiące </w:t>
      </w:r>
      <w:r w:rsidR="00CC54B8" w:rsidRPr="00F24FDC">
        <w:rPr>
          <w:b/>
        </w:rPr>
        <w:t xml:space="preserve">od </w:t>
      </w:r>
      <w:r w:rsidR="0097752F">
        <w:rPr>
          <w:b/>
        </w:rPr>
        <w:t>12</w:t>
      </w:r>
      <w:r w:rsidR="000C6D04" w:rsidRPr="00F24FDC">
        <w:rPr>
          <w:b/>
        </w:rPr>
        <w:t>.08.202</w:t>
      </w:r>
      <w:r w:rsidR="001550FF">
        <w:rPr>
          <w:b/>
        </w:rPr>
        <w:t>4</w:t>
      </w:r>
      <w:proofErr w:type="gramStart"/>
      <w:r w:rsidR="000C6D04" w:rsidRPr="00F24FDC">
        <w:rPr>
          <w:b/>
        </w:rPr>
        <w:t>r</w:t>
      </w:r>
      <w:proofErr w:type="gramEnd"/>
      <w:r w:rsidR="00CC54B8" w:rsidRPr="00F24FDC">
        <w:rPr>
          <w:b/>
        </w:rPr>
        <w:t>.</w:t>
      </w:r>
    </w:p>
    <w:p w14:paraId="5FDF5B8C" w14:textId="77777777" w:rsidR="00F11123" w:rsidRPr="00F24FDC" w:rsidRDefault="00F11123" w:rsidP="0025152A">
      <w:pPr>
        <w:spacing w:line="276" w:lineRule="auto"/>
      </w:pPr>
    </w:p>
    <w:p w14:paraId="16C80126" w14:textId="77777777" w:rsidR="00F11123" w:rsidRPr="00F24FDC" w:rsidRDefault="00F11123" w:rsidP="0025152A">
      <w:pPr>
        <w:spacing w:line="276" w:lineRule="auto"/>
        <w:jc w:val="center"/>
      </w:pPr>
      <w:r w:rsidRPr="00F24FDC">
        <w:t xml:space="preserve">§ </w:t>
      </w:r>
      <w:r w:rsidR="004A1EF2" w:rsidRPr="00F24FDC">
        <w:t>4</w:t>
      </w:r>
    </w:p>
    <w:p w14:paraId="11E0C8E1" w14:textId="77777777" w:rsidR="002C503E" w:rsidRPr="00F24FDC" w:rsidRDefault="00F11123" w:rsidP="0064057D">
      <w:pPr>
        <w:pStyle w:val="Akapitzlist"/>
        <w:numPr>
          <w:ilvl w:val="0"/>
          <w:numId w:val="13"/>
        </w:numPr>
        <w:spacing w:line="276" w:lineRule="auto"/>
        <w:rPr>
          <w:rFonts w:ascii="Verdana" w:hAnsi="Verdana"/>
          <w:sz w:val="20"/>
          <w:szCs w:val="20"/>
        </w:rPr>
      </w:pPr>
      <w:r w:rsidRPr="00F24FDC">
        <w:rPr>
          <w:rFonts w:ascii="Verdana" w:hAnsi="Verdana"/>
          <w:sz w:val="20"/>
          <w:szCs w:val="20"/>
        </w:rPr>
        <w:t>Usługi prowadzone b</w:t>
      </w:r>
      <w:r w:rsidR="0025152A" w:rsidRPr="00F24FDC">
        <w:rPr>
          <w:rFonts w:ascii="Verdana" w:hAnsi="Verdana"/>
          <w:sz w:val="20"/>
          <w:szCs w:val="20"/>
        </w:rPr>
        <w:t>ędą w siedzibie Zamawiającego</w:t>
      </w:r>
      <w:r w:rsidRPr="00F24FDC">
        <w:rPr>
          <w:rFonts w:ascii="Verdana" w:hAnsi="Verdana"/>
          <w:sz w:val="20"/>
          <w:szCs w:val="20"/>
        </w:rPr>
        <w:t xml:space="preserve"> bezpośrednio przez Wykonawcę</w:t>
      </w:r>
      <w:r w:rsidR="002C503E" w:rsidRPr="00F24FDC">
        <w:rPr>
          <w:rFonts w:ascii="Verdana" w:hAnsi="Verdana"/>
          <w:sz w:val="20"/>
          <w:szCs w:val="20"/>
        </w:rPr>
        <w:t>.</w:t>
      </w:r>
    </w:p>
    <w:p w14:paraId="77870A72" w14:textId="77777777" w:rsidR="00F11123" w:rsidRPr="00F24FDC" w:rsidRDefault="00F11123" w:rsidP="0064057D">
      <w:pPr>
        <w:pStyle w:val="Akapitzlist"/>
        <w:numPr>
          <w:ilvl w:val="0"/>
          <w:numId w:val="13"/>
        </w:numPr>
        <w:spacing w:line="276" w:lineRule="auto"/>
        <w:rPr>
          <w:rFonts w:ascii="Verdana" w:hAnsi="Verdana"/>
          <w:sz w:val="20"/>
          <w:szCs w:val="20"/>
        </w:rPr>
      </w:pPr>
      <w:r w:rsidRPr="00F24FDC">
        <w:rPr>
          <w:rFonts w:ascii="Verdana" w:hAnsi="Verdana"/>
          <w:sz w:val="20"/>
          <w:szCs w:val="20"/>
        </w:rPr>
        <w:t>Umowa</w:t>
      </w:r>
      <w:r w:rsidR="007E6931" w:rsidRPr="00F24FDC">
        <w:rPr>
          <w:rFonts w:ascii="Verdana" w:hAnsi="Verdana"/>
          <w:sz w:val="20"/>
          <w:szCs w:val="20"/>
        </w:rPr>
        <w:t>, za zgodną wolą stron,</w:t>
      </w:r>
      <w:r w:rsidRPr="00F24FDC">
        <w:rPr>
          <w:rFonts w:ascii="Verdana" w:hAnsi="Verdana"/>
          <w:sz w:val="20"/>
          <w:szCs w:val="20"/>
        </w:rPr>
        <w:t xml:space="preserve"> może zostać rozszerzona</w:t>
      </w:r>
      <w:r w:rsidR="00377C56" w:rsidRPr="00F24FDC">
        <w:rPr>
          <w:rFonts w:ascii="Verdana" w:hAnsi="Verdana"/>
          <w:sz w:val="20"/>
          <w:szCs w:val="20"/>
        </w:rPr>
        <w:t xml:space="preserve"> </w:t>
      </w:r>
      <w:r w:rsidRPr="00F24FDC">
        <w:rPr>
          <w:rFonts w:ascii="Verdana" w:hAnsi="Verdana"/>
          <w:sz w:val="20"/>
          <w:szCs w:val="20"/>
        </w:rPr>
        <w:t xml:space="preserve">o dodatkowe lokalizacje </w:t>
      </w:r>
      <w:r w:rsidR="00FF6A5D" w:rsidRPr="00F24FDC">
        <w:rPr>
          <w:rFonts w:ascii="Verdana" w:hAnsi="Verdana"/>
          <w:sz w:val="20"/>
          <w:szCs w:val="20"/>
        </w:rPr>
        <w:br/>
      </w:r>
      <w:r w:rsidRPr="00F24FDC">
        <w:rPr>
          <w:rFonts w:ascii="Verdana" w:hAnsi="Verdana"/>
          <w:sz w:val="20"/>
          <w:szCs w:val="20"/>
        </w:rPr>
        <w:t>i jednostki sprzętowe, za które wynagrodzenie zostanie określone w aneksie do umowy</w:t>
      </w:r>
      <w:r w:rsidR="005304A0" w:rsidRPr="00F24FDC">
        <w:rPr>
          <w:rFonts w:ascii="Verdana" w:hAnsi="Verdana"/>
          <w:sz w:val="20"/>
          <w:szCs w:val="20"/>
        </w:rPr>
        <w:t xml:space="preserve">, z tym zastrzeżeniem, że zwiększenie wynagrodzenia związanego z rozszerzeniem zakresu świadczonych usług nie przewyższy </w:t>
      </w:r>
      <w:r w:rsidR="00646E75" w:rsidRPr="00F24FDC">
        <w:rPr>
          <w:rFonts w:ascii="Verdana" w:hAnsi="Verdana"/>
          <w:sz w:val="20"/>
          <w:szCs w:val="20"/>
        </w:rPr>
        <w:t xml:space="preserve">30% </w:t>
      </w:r>
      <w:r w:rsidR="005304A0" w:rsidRPr="00F24FDC">
        <w:rPr>
          <w:rFonts w:ascii="Verdana" w:hAnsi="Verdana"/>
          <w:sz w:val="20"/>
          <w:szCs w:val="20"/>
        </w:rPr>
        <w:t xml:space="preserve">wynagrodzenia podstawowego, określonego w §7 ust. </w:t>
      </w:r>
      <w:r w:rsidR="004952A3" w:rsidRPr="00F24FDC">
        <w:rPr>
          <w:rFonts w:ascii="Verdana" w:hAnsi="Verdana"/>
          <w:sz w:val="20"/>
          <w:szCs w:val="20"/>
        </w:rPr>
        <w:t>2</w:t>
      </w:r>
      <w:r w:rsidR="005304A0" w:rsidRPr="00F24FDC">
        <w:rPr>
          <w:rFonts w:ascii="Verdana" w:hAnsi="Verdana"/>
          <w:sz w:val="20"/>
          <w:szCs w:val="20"/>
        </w:rPr>
        <w:t>.</w:t>
      </w:r>
    </w:p>
    <w:p w14:paraId="12A8A5C9" w14:textId="77777777" w:rsidR="00CE780A" w:rsidRPr="00F24FDC" w:rsidRDefault="00CE780A" w:rsidP="0025152A">
      <w:pPr>
        <w:spacing w:line="276" w:lineRule="auto"/>
        <w:jc w:val="both"/>
      </w:pPr>
    </w:p>
    <w:p w14:paraId="6AECD8EC" w14:textId="77777777" w:rsidR="00B06C83" w:rsidRPr="00F24FDC" w:rsidRDefault="00B06C83" w:rsidP="0025152A">
      <w:pPr>
        <w:spacing w:line="276" w:lineRule="auto"/>
        <w:jc w:val="center"/>
      </w:pPr>
      <w:r w:rsidRPr="00F24FDC">
        <w:t xml:space="preserve">§ </w:t>
      </w:r>
      <w:r w:rsidR="004A1EF2" w:rsidRPr="00F24FDC">
        <w:t>5</w:t>
      </w:r>
    </w:p>
    <w:p w14:paraId="1B4ACBD3" w14:textId="77777777" w:rsidR="00F11123" w:rsidRPr="00F24FDC" w:rsidRDefault="00F11123" w:rsidP="0054716F">
      <w:pPr>
        <w:pStyle w:val="Lista"/>
        <w:numPr>
          <w:ilvl w:val="0"/>
          <w:numId w:val="6"/>
        </w:numPr>
        <w:spacing w:line="276" w:lineRule="auto"/>
        <w:rPr>
          <w:rFonts w:cs="Arial"/>
          <w:spacing w:val="0"/>
          <w:sz w:val="20"/>
        </w:rPr>
      </w:pPr>
      <w:r w:rsidRPr="00F24FDC">
        <w:rPr>
          <w:rFonts w:cs="Arial"/>
          <w:spacing w:val="0"/>
          <w:sz w:val="20"/>
        </w:rPr>
        <w:lastRenderedPageBreak/>
        <w:t xml:space="preserve">Nadzór administracyjny nad serwerami, systemem </w:t>
      </w:r>
      <w:proofErr w:type="spellStart"/>
      <w:r w:rsidRPr="00F24FDC">
        <w:rPr>
          <w:rFonts w:cs="Arial"/>
          <w:spacing w:val="0"/>
          <w:sz w:val="20"/>
        </w:rPr>
        <w:t>backup’u</w:t>
      </w:r>
      <w:proofErr w:type="spellEnd"/>
      <w:r w:rsidRPr="00F24FDC">
        <w:rPr>
          <w:rFonts w:cs="Arial"/>
          <w:spacing w:val="0"/>
          <w:sz w:val="20"/>
        </w:rPr>
        <w:t xml:space="preserve"> danych,</w:t>
      </w:r>
      <w:r w:rsidR="000D2C30" w:rsidRPr="00F24FDC">
        <w:rPr>
          <w:rFonts w:cs="Arial"/>
          <w:spacing w:val="0"/>
          <w:sz w:val="20"/>
        </w:rPr>
        <w:t xml:space="preserve"> </w:t>
      </w:r>
      <w:r w:rsidR="000D2C30" w:rsidRPr="00F92947">
        <w:rPr>
          <w:rFonts w:cs="Arial"/>
          <w:spacing w:val="0"/>
          <w:sz w:val="20"/>
        </w:rPr>
        <w:t>urządzeniami NAS</w:t>
      </w:r>
      <w:r w:rsidR="00B56AA9" w:rsidRPr="00F92947">
        <w:rPr>
          <w:rFonts w:cs="Arial"/>
          <w:spacing w:val="0"/>
          <w:sz w:val="20"/>
        </w:rPr>
        <w:t>, komputerami</w:t>
      </w:r>
      <w:r w:rsidRPr="00F92947">
        <w:rPr>
          <w:rFonts w:cs="Arial"/>
          <w:spacing w:val="0"/>
          <w:sz w:val="20"/>
        </w:rPr>
        <w:t xml:space="preserve"> </w:t>
      </w:r>
      <w:r w:rsidRPr="00F24FDC">
        <w:rPr>
          <w:rFonts w:cs="Arial"/>
          <w:spacing w:val="0"/>
          <w:sz w:val="20"/>
        </w:rPr>
        <w:t xml:space="preserve">oraz przełącznikami prowadzony będzie </w:t>
      </w:r>
      <w:r w:rsidR="002C503E" w:rsidRPr="00F24FDC">
        <w:rPr>
          <w:rFonts w:cs="Arial"/>
          <w:spacing w:val="0"/>
          <w:sz w:val="20"/>
        </w:rPr>
        <w:t>w siedzibie Zamawiającego bezpośrednio przez Wykonawcę. Nadzór administracyjny obejmuje:</w:t>
      </w:r>
    </w:p>
    <w:p w14:paraId="1F7A1B52" w14:textId="77777777" w:rsidR="00F11123" w:rsidRPr="00F24FDC" w:rsidRDefault="000D2C30" w:rsidP="0054716F">
      <w:pPr>
        <w:pStyle w:val="Lista"/>
        <w:numPr>
          <w:ilvl w:val="0"/>
          <w:numId w:val="7"/>
        </w:numPr>
        <w:spacing w:line="276" w:lineRule="auto"/>
        <w:rPr>
          <w:rFonts w:cs="Arial"/>
          <w:spacing w:val="0"/>
          <w:sz w:val="20"/>
        </w:rPr>
      </w:pPr>
      <w:proofErr w:type="gramStart"/>
      <w:r w:rsidRPr="001536AB">
        <w:rPr>
          <w:rFonts w:cs="Arial"/>
          <w:spacing w:val="0"/>
          <w:sz w:val="20"/>
        </w:rPr>
        <w:t>kontrol</w:t>
      </w:r>
      <w:r w:rsidR="00AC6A44" w:rsidRPr="001536AB">
        <w:rPr>
          <w:rFonts w:cs="Arial"/>
          <w:spacing w:val="0"/>
          <w:sz w:val="20"/>
        </w:rPr>
        <w:t>ę</w:t>
      </w:r>
      <w:proofErr w:type="gramEnd"/>
      <w:r w:rsidRPr="001536AB">
        <w:rPr>
          <w:rFonts w:cs="Arial"/>
          <w:spacing w:val="0"/>
          <w:sz w:val="20"/>
        </w:rPr>
        <w:t xml:space="preserve"> poprawności </w:t>
      </w:r>
      <w:r w:rsidR="00F11123" w:rsidRPr="00F24FDC">
        <w:rPr>
          <w:rFonts w:cs="Arial"/>
          <w:spacing w:val="0"/>
          <w:sz w:val="20"/>
        </w:rPr>
        <w:t>pracy urządzeń;</w:t>
      </w:r>
    </w:p>
    <w:p w14:paraId="2A76DF13" w14:textId="77777777" w:rsidR="00F11123" w:rsidRPr="00F24FDC" w:rsidRDefault="00F11123" w:rsidP="0054716F">
      <w:pPr>
        <w:pStyle w:val="Lista"/>
        <w:numPr>
          <w:ilvl w:val="0"/>
          <w:numId w:val="7"/>
        </w:numPr>
        <w:spacing w:line="276" w:lineRule="auto"/>
        <w:rPr>
          <w:rFonts w:cs="Arial"/>
          <w:spacing w:val="0"/>
          <w:sz w:val="20"/>
        </w:rPr>
      </w:pPr>
      <w:proofErr w:type="gramStart"/>
      <w:r w:rsidRPr="00F24FDC">
        <w:rPr>
          <w:rFonts w:cs="Arial"/>
          <w:spacing w:val="0"/>
          <w:sz w:val="20"/>
        </w:rPr>
        <w:t>kontrol</w:t>
      </w:r>
      <w:r w:rsidR="002C503E" w:rsidRPr="00F24FDC">
        <w:rPr>
          <w:rFonts w:cs="Arial"/>
          <w:spacing w:val="0"/>
          <w:sz w:val="20"/>
        </w:rPr>
        <w:t>ę</w:t>
      </w:r>
      <w:proofErr w:type="gramEnd"/>
      <w:r w:rsidRPr="00F24FDC">
        <w:rPr>
          <w:rFonts w:cs="Arial"/>
          <w:spacing w:val="0"/>
          <w:sz w:val="20"/>
        </w:rPr>
        <w:t xml:space="preserve"> poprawności wykonywania </w:t>
      </w:r>
      <w:proofErr w:type="spellStart"/>
      <w:r w:rsidRPr="00F24FDC">
        <w:rPr>
          <w:rFonts w:cs="Arial"/>
          <w:spacing w:val="0"/>
          <w:sz w:val="20"/>
        </w:rPr>
        <w:t>backup’u</w:t>
      </w:r>
      <w:proofErr w:type="spellEnd"/>
      <w:r w:rsidR="00B56AA9" w:rsidRPr="00F24FDC">
        <w:rPr>
          <w:rFonts w:cs="Arial"/>
          <w:spacing w:val="0"/>
          <w:sz w:val="20"/>
        </w:rPr>
        <w:t xml:space="preserve"> serwerów</w:t>
      </w:r>
      <w:r w:rsidRPr="00F24FDC">
        <w:rPr>
          <w:rFonts w:cs="Arial"/>
          <w:spacing w:val="0"/>
          <w:sz w:val="20"/>
        </w:rPr>
        <w:t>;</w:t>
      </w:r>
    </w:p>
    <w:p w14:paraId="2D589DEA" w14:textId="77777777" w:rsidR="00F11123" w:rsidRPr="00F24FDC" w:rsidRDefault="00F11123" w:rsidP="0054716F">
      <w:pPr>
        <w:pStyle w:val="Lista"/>
        <w:numPr>
          <w:ilvl w:val="0"/>
          <w:numId w:val="7"/>
        </w:numPr>
        <w:spacing w:line="276" w:lineRule="auto"/>
        <w:rPr>
          <w:rFonts w:cs="Arial"/>
          <w:spacing w:val="0"/>
          <w:sz w:val="20"/>
        </w:rPr>
      </w:pPr>
      <w:proofErr w:type="gramStart"/>
      <w:r w:rsidRPr="00F24FDC">
        <w:rPr>
          <w:rFonts w:cs="Arial"/>
          <w:spacing w:val="0"/>
          <w:sz w:val="20"/>
        </w:rPr>
        <w:t>wykonywanie</w:t>
      </w:r>
      <w:proofErr w:type="gramEnd"/>
      <w:r w:rsidRPr="00F24FDC">
        <w:rPr>
          <w:rFonts w:cs="Arial"/>
          <w:spacing w:val="0"/>
          <w:sz w:val="20"/>
        </w:rPr>
        <w:t xml:space="preserve"> zmian w konfiguracji urządzeń;</w:t>
      </w:r>
    </w:p>
    <w:p w14:paraId="3BAEF4D2" w14:textId="77777777" w:rsidR="00E569B5" w:rsidRPr="00F24FDC" w:rsidRDefault="00F11123" w:rsidP="00E569B5">
      <w:pPr>
        <w:pStyle w:val="Lista"/>
        <w:numPr>
          <w:ilvl w:val="0"/>
          <w:numId w:val="7"/>
        </w:numPr>
        <w:spacing w:line="276" w:lineRule="auto"/>
        <w:rPr>
          <w:rFonts w:cs="Arial"/>
          <w:spacing w:val="0"/>
          <w:sz w:val="20"/>
        </w:rPr>
      </w:pPr>
      <w:proofErr w:type="gramStart"/>
      <w:r w:rsidRPr="00F24FDC">
        <w:rPr>
          <w:rFonts w:cs="Arial"/>
          <w:spacing w:val="0"/>
          <w:sz w:val="20"/>
        </w:rPr>
        <w:t>instalowanie</w:t>
      </w:r>
      <w:proofErr w:type="gramEnd"/>
      <w:r w:rsidRPr="00F24FDC">
        <w:rPr>
          <w:rFonts w:cs="Arial"/>
          <w:spacing w:val="0"/>
          <w:sz w:val="20"/>
        </w:rPr>
        <w:t xml:space="preserve"> poprawek do systemów operacyjnych</w:t>
      </w:r>
      <w:r w:rsidR="001F4B0E" w:rsidRPr="00F24FDC">
        <w:rPr>
          <w:rFonts w:cs="Arial"/>
          <w:spacing w:val="0"/>
          <w:sz w:val="20"/>
        </w:rPr>
        <w:t xml:space="preserve"> oraz aplikacji zainstalowanych </w:t>
      </w:r>
      <w:r w:rsidRPr="00F24FDC">
        <w:rPr>
          <w:rFonts w:cs="Arial"/>
          <w:spacing w:val="0"/>
          <w:sz w:val="20"/>
        </w:rPr>
        <w:t>na serwerach;</w:t>
      </w:r>
    </w:p>
    <w:p w14:paraId="41F2FBD3" w14:textId="77777777" w:rsidR="001F4B0E" w:rsidRPr="009505E4" w:rsidRDefault="001F4B0E" w:rsidP="0054716F">
      <w:pPr>
        <w:pStyle w:val="Lista"/>
        <w:numPr>
          <w:ilvl w:val="0"/>
          <w:numId w:val="7"/>
        </w:numPr>
        <w:spacing w:line="276" w:lineRule="auto"/>
        <w:rPr>
          <w:rFonts w:cs="Arial"/>
          <w:spacing w:val="0"/>
          <w:sz w:val="20"/>
        </w:rPr>
      </w:pPr>
      <w:proofErr w:type="gramStart"/>
      <w:r w:rsidRPr="009505E4">
        <w:rPr>
          <w:rFonts w:cs="Arial"/>
          <w:spacing w:val="0"/>
          <w:sz w:val="20"/>
        </w:rPr>
        <w:t>wykonywanie</w:t>
      </w:r>
      <w:proofErr w:type="gramEnd"/>
      <w:r w:rsidRPr="009505E4">
        <w:rPr>
          <w:rFonts w:cs="Arial"/>
          <w:spacing w:val="0"/>
          <w:sz w:val="20"/>
        </w:rPr>
        <w:t xml:space="preserve"> </w:t>
      </w:r>
      <w:proofErr w:type="spellStart"/>
      <w:r w:rsidRPr="009505E4">
        <w:rPr>
          <w:rFonts w:cs="Arial"/>
          <w:spacing w:val="0"/>
          <w:sz w:val="20"/>
        </w:rPr>
        <w:t>upgrade’ów</w:t>
      </w:r>
      <w:proofErr w:type="spellEnd"/>
      <w:r w:rsidRPr="009505E4">
        <w:rPr>
          <w:rFonts w:cs="Arial"/>
          <w:spacing w:val="0"/>
          <w:sz w:val="20"/>
        </w:rPr>
        <w:t xml:space="preserve"> systemów operacyjnych Windows na serwerach, do wskazanej przez Zamawiającego wersji, przy użyciu licencji Zamawiającego (nie więcej niż 3 szt. rocznie)</w:t>
      </w:r>
      <w:r w:rsidR="009A21D0" w:rsidRPr="009505E4">
        <w:rPr>
          <w:rFonts w:cs="Arial"/>
          <w:spacing w:val="0"/>
          <w:sz w:val="20"/>
        </w:rPr>
        <w:t>;</w:t>
      </w:r>
    </w:p>
    <w:p w14:paraId="21B397D5" w14:textId="77777777" w:rsidR="00F11123" w:rsidRPr="00F24FDC" w:rsidRDefault="00F11123" w:rsidP="0054716F">
      <w:pPr>
        <w:pStyle w:val="Lista"/>
        <w:numPr>
          <w:ilvl w:val="0"/>
          <w:numId w:val="7"/>
        </w:numPr>
        <w:spacing w:line="276" w:lineRule="auto"/>
        <w:rPr>
          <w:rFonts w:cs="Arial"/>
          <w:spacing w:val="0"/>
          <w:sz w:val="20"/>
        </w:rPr>
      </w:pPr>
      <w:proofErr w:type="gramStart"/>
      <w:r w:rsidRPr="00F24FDC">
        <w:rPr>
          <w:rFonts w:cs="Arial"/>
          <w:spacing w:val="0"/>
          <w:sz w:val="20"/>
        </w:rPr>
        <w:t>wygrywanie</w:t>
      </w:r>
      <w:proofErr w:type="gramEnd"/>
      <w:r w:rsidRPr="00F24FDC">
        <w:rPr>
          <w:rFonts w:cs="Arial"/>
          <w:spacing w:val="0"/>
          <w:sz w:val="20"/>
        </w:rPr>
        <w:t xml:space="preserve"> nowych</w:t>
      </w:r>
      <w:r w:rsidR="00AC6A44" w:rsidRPr="00F24FDC">
        <w:rPr>
          <w:rFonts w:cs="Arial"/>
          <w:spacing w:val="0"/>
          <w:sz w:val="20"/>
        </w:rPr>
        <w:t xml:space="preserve"> wersji sterowników do urządzeń;</w:t>
      </w:r>
    </w:p>
    <w:p w14:paraId="01D4997A" w14:textId="77777777" w:rsidR="00AC6A44" w:rsidRPr="00652A99" w:rsidRDefault="00AC6A44" w:rsidP="0054716F">
      <w:pPr>
        <w:pStyle w:val="Lista"/>
        <w:numPr>
          <w:ilvl w:val="0"/>
          <w:numId w:val="7"/>
        </w:numPr>
        <w:spacing w:line="276" w:lineRule="auto"/>
        <w:rPr>
          <w:rFonts w:cs="Arial"/>
          <w:spacing w:val="0"/>
          <w:sz w:val="20"/>
        </w:rPr>
      </w:pPr>
      <w:proofErr w:type="gramStart"/>
      <w:r w:rsidRPr="00652A99">
        <w:rPr>
          <w:rFonts w:cs="Arial"/>
          <w:spacing w:val="0"/>
          <w:sz w:val="20"/>
        </w:rPr>
        <w:t>udzielanie</w:t>
      </w:r>
      <w:proofErr w:type="gramEnd"/>
      <w:r w:rsidRPr="00652A99">
        <w:rPr>
          <w:rFonts w:cs="Arial"/>
          <w:spacing w:val="0"/>
          <w:sz w:val="20"/>
        </w:rPr>
        <w:t xml:space="preserve"> pomocy przy zbiorowej konfiguracji stacji roboczych, przy użyciu skryptów na serwerze, z wyłączeniem prac na samych stacjach roboczych.</w:t>
      </w:r>
    </w:p>
    <w:p w14:paraId="5410A1A7" w14:textId="77777777" w:rsidR="00DF51AE" w:rsidRPr="00E45006" w:rsidRDefault="00DF51AE" w:rsidP="0054716F">
      <w:pPr>
        <w:numPr>
          <w:ilvl w:val="0"/>
          <w:numId w:val="6"/>
        </w:numPr>
        <w:jc w:val="both"/>
        <w:rPr>
          <w:rFonts w:cs="Arial"/>
        </w:rPr>
      </w:pPr>
      <w:r w:rsidRPr="00E45006">
        <w:rPr>
          <w:rFonts w:cs="Arial"/>
        </w:rPr>
        <w:t>Pilne prace administracyjne i naprawcze</w:t>
      </w:r>
      <w:r w:rsidR="003C2346" w:rsidRPr="00E45006">
        <w:rPr>
          <w:rFonts w:cs="Arial"/>
        </w:rPr>
        <w:t>,</w:t>
      </w:r>
      <w:r w:rsidRPr="00E45006">
        <w:rPr>
          <w:rFonts w:cs="Arial"/>
        </w:rPr>
        <w:t xml:space="preserve"> w przypadku wystąpienia awarii sprzętu i oprogramowania serwerowego</w:t>
      </w:r>
      <w:r w:rsidR="003C2346" w:rsidRPr="00E45006">
        <w:rPr>
          <w:rFonts w:cs="Arial"/>
        </w:rPr>
        <w:t>,</w:t>
      </w:r>
      <w:r w:rsidRPr="00E45006">
        <w:rPr>
          <w:rFonts w:cs="Arial"/>
        </w:rPr>
        <w:t xml:space="preserve"> będą odbywać się według poniższych zasad:</w:t>
      </w:r>
    </w:p>
    <w:p w14:paraId="1D1676B0" w14:textId="77777777" w:rsidR="00DF51AE" w:rsidRPr="00E45006" w:rsidRDefault="00DF51AE" w:rsidP="0054716F">
      <w:pPr>
        <w:numPr>
          <w:ilvl w:val="0"/>
          <w:numId w:val="8"/>
        </w:numPr>
        <w:ind w:left="1139" w:hanging="357"/>
        <w:jc w:val="both"/>
        <w:rPr>
          <w:rFonts w:cs="Arial"/>
        </w:rPr>
      </w:pPr>
      <w:proofErr w:type="gramStart"/>
      <w:r w:rsidRPr="00E45006">
        <w:rPr>
          <w:rFonts w:cs="Arial"/>
        </w:rPr>
        <w:t>prace</w:t>
      </w:r>
      <w:proofErr w:type="gramEnd"/>
      <w:r w:rsidRPr="00E45006">
        <w:rPr>
          <w:rFonts w:cs="Arial"/>
        </w:rPr>
        <w:t xml:space="preserve"> będą wykonywanie w siedzibie Zamawiającego;</w:t>
      </w:r>
    </w:p>
    <w:p w14:paraId="01D40174" w14:textId="77777777" w:rsidR="009A21D0" w:rsidRPr="00E45006" w:rsidRDefault="00DF51AE" w:rsidP="0054716F">
      <w:pPr>
        <w:numPr>
          <w:ilvl w:val="0"/>
          <w:numId w:val="8"/>
        </w:numPr>
        <w:ind w:left="1139" w:hanging="357"/>
        <w:jc w:val="both"/>
        <w:rPr>
          <w:rFonts w:cs="Arial"/>
        </w:rPr>
      </w:pPr>
      <w:proofErr w:type="gramStart"/>
      <w:r w:rsidRPr="00E45006">
        <w:rPr>
          <w:rFonts w:cs="Arial"/>
        </w:rPr>
        <w:t>r</w:t>
      </w:r>
      <w:r w:rsidR="00B106E9" w:rsidRPr="00E45006">
        <w:rPr>
          <w:rFonts w:cs="Arial"/>
        </w:rPr>
        <w:t>ozpoczęcie</w:t>
      </w:r>
      <w:proofErr w:type="gramEnd"/>
      <w:r w:rsidR="00B106E9" w:rsidRPr="00E45006">
        <w:rPr>
          <w:rFonts w:cs="Arial"/>
        </w:rPr>
        <w:t xml:space="preserve"> w</w:t>
      </w:r>
      <w:r w:rsidRPr="00E45006">
        <w:rPr>
          <w:rFonts w:cs="Arial"/>
        </w:rPr>
        <w:t>ykonywania</w:t>
      </w:r>
      <w:r w:rsidR="009A21D0" w:rsidRPr="00E45006">
        <w:rPr>
          <w:rFonts w:cs="Arial"/>
        </w:rPr>
        <w:t xml:space="preserve"> prac </w:t>
      </w:r>
      <w:r w:rsidR="00B106E9" w:rsidRPr="00E45006">
        <w:rPr>
          <w:rFonts w:cs="Arial"/>
        </w:rPr>
        <w:t>nastą</w:t>
      </w:r>
      <w:r w:rsidRPr="00E45006">
        <w:rPr>
          <w:rFonts w:cs="Arial"/>
        </w:rPr>
        <w:t>pi m</w:t>
      </w:r>
      <w:r w:rsidR="009A21D0" w:rsidRPr="00E45006">
        <w:rPr>
          <w:rFonts w:cs="Arial"/>
        </w:rPr>
        <w:t xml:space="preserve">aksymalnie </w:t>
      </w:r>
      <w:r w:rsidRPr="00E45006">
        <w:rPr>
          <w:rFonts w:cs="Arial"/>
        </w:rPr>
        <w:t xml:space="preserve">w ciągu </w:t>
      </w:r>
      <w:r w:rsidR="009A21D0" w:rsidRPr="00E45006">
        <w:rPr>
          <w:rFonts w:cs="Arial"/>
        </w:rPr>
        <w:t xml:space="preserve">2 godzin </w:t>
      </w:r>
      <w:r w:rsidRPr="00E45006">
        <w:rPr>
          <w:rFonts w:cs="Arial"/>
        </w:rPr>
        <w:t>od</w:t>
      </w:r>
      <w:r w:rsidR="009A21D0" w:rsidRPr="00E45006">
        <w:rPr>
          <w:rFonts w:cs="Arial"/>
        </w:rPr>
        <w:t xml:space="preserve"> zgłosz</w:t>
      </w:r>
      <w:r w:rsidRPr="00E45006">
        <w:rPr>
          <w:rFonts w:cs="Arial"/>
        </w:rPr>
        <w:t>enia</w:t>
      </w:r>
      <w:r w:rsidR="009A21D0" w:rsidRPr="00E45006">
        <w:rPr>
          <w:rFonts w:cs="Arial"/>
        </w:rPr>
        <w:t xml:space="preserve"> przez Z</w:t>
      </w:r>
      <w:r w:rsidRPr="00E45006">
        <w:rPr>
          <w:rFonts w:cs="Arial"/>
        </w:rPr>
        <w:t>amawiającego</w:t>
      </w:r>
      <w:r w:rsidR="009A21D0" w:rsidRPr="00E45006">
        <w:rPr>
          <w:rFonts w:cs="Arial"/>
        </w:rPr>
        <w:t xml:space="preserve"> aw</w:t>
      </w:r>
      <w:r w:rsidR="00F11F6D" w:rsidRPr="00E45006">
        <w:rPr>
          <w:rFonts w:cs="Arial"/>
        </w:rPr>
        <w:t>arii sprzętu lub oprogramowania.</w:t>
      </w:r>
    </w:p>
    <w:p w14:paraId="3D486581" w14:textId="77777777" w:rsidR="00F24FDC" w:rsidRPr="00F24FDC" w:rsidRDefault="00F24FDC" w:rsidP="00B106E9">
      <w:pPr>
        <w:pStyle w:val="Lista"/>
        <w:tabs>
          <w:tab w:val="clear" w:pos="360"/>
        </w:tabs>
        <w:spacing w:line="276" w:lineRule="auto"/>
        <w:ind w:firstLine="3"/>
        <w:rPr>
          <w:rFonts w:cs="Arial"/>
          <w:dstrike/>
          <w:color w:val="FF0000"/>
          <w:spacing w:val="0"/>
          <w:sz w:val="20"/>
        </w:rPr>
      </w:pPr>
    </w:p>
    <w:p w14:paraId="1D6ADFB5" w14:textId="77777777" w:rsidR="00F24FDC" w:rsidRPr="00C4468C" w:rsidRDefault="00F24FDC" w:rsidP="0054716F">
      <w:pPr>
        <w:pStyle w:val="Lista"/>
        <w:numPr>
          <w:ilvl w:val="0"/>
          <w:numId w:val="6"/>
        </w:numPr>
        <w:spacing w:line="276" w:lineRule="auto"/>
        <w:rPr>
          <w:rFonts w:cs="Arial"/>
          <w:spacing w:val="0"/>
          <w:sz w:val="20"/>
        </w:rPr>
      </w:pPr>
      <w:r w:rsidRPr="00C4468C">
        <w:rPr>
          <w:rFonts w:cs="Arial"/>
          <w:spacing w:val="0"/>
          <w:sz w:val="20"/>
        </w:rPr>
        <w:t xml:space="preserve">Naprawy pogwarancyjne sprzętu </w:t>
      </w:r>
      <w:r w:rsidR="00F11F6D" w:rsidRPr="00C4468C">
        <w:rPr>
          <w:rFonts w:cs="Arial"/>
          <w:spacing w:val="0"/>
          <w:sz w:val="20"/>
        </w:rPr>
        <w:t xml:space="preserve">wymagające wymiany uszkodzonych podzespołów </w:t>
      </w:r>
      <w:r w:rsidRPr="00C4468C">
        <w:rPr>
          <w:rFonts w:cs="Arial"/>
          <w:spacing w:val="0"/>
          <w:sz w:val="20"/>
        </w:rPr>
        <w:t xml:space="preserve">będą </w:t>
      </w:r>
      <w:r w:rsidRPr="00C4468C">
        <w:rPr>
          <w:rFonts w:cs="Arial"/>
          <w:sz w:val="20"/>
        </w:rPr>
        <w:t>odbywać się według poniższych zasad:</w:t>
      </w:r>
    </w:p>
    <w:p w14:paraId="2814E511" w14:textId="77777777" w:rsidR="00226173" w:rsidRPr="00C4468C" w:rsidRDefault="00226173" w:rsidP="00226173">
      <w:pPr>
        <w:pStyle w:val="Lista"/>
        <w:numPr>
          <w:ilvl w:val="0"/>
          <w:numId w:val="31"/>
        </w:numPr>
        <w:spacing w:line="276" w:lineRule="auto"/>
        <w:ind w:left="1139" w:hanging="357"/>
        <w:rPr>
          <w:rFonts w:cs="Arial"/>
          <w:spacing w:val="0"/>
          <w:sz w:val="20"/>
        </w:rPr>
      </w:pPr>
      <w:proofErr w:type="gramStart"/>
      <w:r w:rsidRPr="00C4468C">
        <w:rPr>
          <w:rFonts w:cs="Arial"/>
          <w:sz w:val="20"/>
        </w:rPr>
        <w:t>w</w:t>
      </w:r>
      <w:proofErr w:type="gramEnd"/>
      <w:r w:rsidRPr="00C4468C">
        <w:rPr>
          <w:rFonts w:cs="Arial"/>
          <w:sz w:val="20"/>
        </w:rPr>
        <w:t xml:space="preserve"> przypadku konieczności wymiany uszkodzonych podzespołów, Wykonawca każdorazowo poinformuje o tym fakcie Zamawiającego i przedstawi Zamawiającemu listę niezbędnych do naprawy podzespołów i ich orientacyjne ceny. </w:t>
      </w:r>
    </w:p>
    <w:p w14:paraId="44A48D80" w14:textId="77777777" w:rsidR="00226173" w:rsidRPr="00C4468C" w:rsidRDefault="00226173" w:rsidP="00226173">
      <w:pPr>
        <w:pStyle w:val="Lista"/>
        <w:numPr>
          <w:ilvl w:val="0"/>
          <w:numId w:val="31"/>
        </w:numPr>
        <w:spacing w:line="276" w:lineRule="auto"/>
        <w:ind w:left="1139" w:hanging="357"/>
        <w:rPr>
          <w:rFonts w:cs="Arial"/>
          <w:spacing w:val="0"/>
          <w:sz w:val="20"/>
        </w:rPr>
      </w:pPr>
      <w:r w:rsidRPr="00C4468C">
        <w:rPr>
          <w:rFonts w:cs="Arial"/>
          <w:sz w:val="20"/>
        </w:rPr>
        <w:t>Zamawiający każdorazowo będzie decydował czy:</w:t>
      </w:r>
    </w:p>
    <w:p w14:paraId="77D5368C" w14:textId="77777777" w:rsidR="00F11F6D" w:rsidRPr="00C4468C" w:rsidRDefault="00F11F6D" w:rsidP="00F11F6D">
      <w:pPr>
        <w:pStyle w:val="Lista"/>
        <w:numPr>
          <w:ilvl w:val="0"/>
          <w:numId w:val="34"/>
        </w:numPr>
        <w:spacing w:line="276" w:lineRule="auto"/>
        <w:ind w:left="1491" w:hanging="357"/>
        <w:rPr>
          <w:rFonts w:cs="Arial"/>
          <w:spacing w:val="0"/>
          <w:sz w:val="20"/>
        </w:rPr>
      </w:pPr>
      <w:proofErr w:type="gramStart"/>
      <w:r w:rsidRPr="00C4468C">
        <w:rPr>
          <w:rFonts w:cs="Arial"/>
          <w:sz w:val="20"/>
        </w:rPr>
        <w:t>o</w:t>
      </w:r>
      <w:r w:rsidR="00226173" w:rsidRPr="00C4468C">
        <w:rPr>
          <w:rFonts w:cs="Arial"/>
          <w:sz w:val="20"/>
        </w:rPr>
        <w:t>dstępuje</w:t>
      </w:r>
      <w:proofErr w:type="gramEnd"/>
      <w:r w:rsidR="00226173" w:rsidRPr="00C4468C">
        <w:rPr>
          <w:rFonts w:cs="Arial"/>
          <w:sz w:val="20"/>
        </w:rPr>
        <w:t xml:space="preserve"> od naprawy</w:t>
      </w:r>
      <w:r w:rsidRPr="00C4468C">
        <w:rPr>
          <w:rFonts w:cs="Arial"/>
          <w:sz w:val="20"/>
        </w:rPr>
        <w:t xml:space="preserve"> uszkodzonego urządzenia</w:t>
      </w:r>
      <w:r w:rsidR="00226173" w:rsidRPr="00C4468C">
        <w:rPr>
          <w:rFonts w:cs="Arial"/>
          <w:sz w:val="20"/>
        </w:rPr>
        <w:t>,</w:t>
      </w:r>
    </w:p>
    <w:p w14:paraId="499A8AE6" w14:textId="77777777" w:rsidR="00F11F6D" w:rsidRPr="00C4468C" w:rsidRDefault="00226173" w:rsidP="00F11F6D">
      <w:pPr>
        <w:pStyle w:val="Lista"/>
        <w:numPr>
          <w:ilvl w:val="0"/>
          <w:numId w:val="34"/>
        </w:numPr>
        <w:spacing w:line="276" w:lineRule="auto"/>
        <w:ind w:left="1491" w:hanging="357"/>
        <w:rPr>
          <w:rFonts w:cs="Arial"/>
          <w:spacing w:val="0"/>
          <w:sz w:val="20"/>
        </w:rPr>
      </w:pPr>
      <w:proofErr w:type="gramStart"/>
      <w:r w:rsidRPr="00C4468C">
        <w:rPr>
          <w:rFonts w:cs="Arial"/>
          <w:sz w:val="20"/>
        </w:rPr>
        <w:t>zleca</w:t>
      </w:r>
      <w:proofErr w:type="gramEnd"/>
      <w:r w:rsidRPr="00C4468C">
        <w:rPr>
          <w:rFonts w:cs="Arial"/>
          <w:sz w:val="20"/>
        </w:rPr>
        <w:t xml:space="preserve"> </w:t>
      </w:r>
      <w:r w:rsidR="00F11F6D" w:rsidRPr="00C4468C">
        <w:rPr>
          <w:rFonts w:cs="Arial"/>
          <w:sz w:val="20"/>
        </w:rPr>
        <w:t xml:space="preserve">Wykonawcy </w:t>
      </w:r>
      <w:r w:rsidRPr="00C4468C">
        <w:rPr>
          <w:rFonts w:cs="Arial"/>
          <w:sz w:val="20"/>
        </w:rPr>
        <w:t xml:space="preserve">naprawę </w:t>
      </w:r>
      <w:r w:rsidR="00F11F6D" w:rsidRPr="00C4468C">
        <w:rPr>
          <w:rFonts w:cs="Arial"/>
          <w:sz w:val="20"/>
        </w:rPr>
        <w:t>uszkodzonego urządzenia</w:t>
      </w:r>
      <w:r w:rsidR="007C539C" w:rsidRPr="00C4468C">
        <w:rPr>
          <w:rFonts w:cs="Arial"/>
          <w:sz w:val="20"/>
        </w:rPr>
        <w:t>,</w:t>
      </w:r>
      <w:r w:rsidRPr="00C4468C">
        <w:rPr>
          <w:rFonts w:cs="Arial"/>
          <w:sz w:val="20"/>
        </w:rPr>
        <w:t xml:space="preserve"> </w:t>
      </w:r>
      <w:r w:rsidR="007C539C" w:rsidRPr="00C4468C">
        <w:rPr>
          <w:rFonts w:cs="Arial"/>
          <w:sz w:val="20"/>
        </w:rPr>
        <w:t>w</w:t>
      </w:r>
      <w:r w:rsidRPr="00C4468C">
        <w:rPr>
          <w:rFonts w:cs="Arial"/>
          <w:sz w:val="20"/>
        </w:rPr>
        <w:t xml:space="preserve"> takim przypadku Zamawiający </w:t>
      </w:r>
      <w:r w:rsidR="00F11F6D" w:rsidRPr="00C4468C">
        <w:rPr>
          <w:rFonts w:cs="Arial"/>
          <w:sz w:val="20"/>
        </w:rPr>
        <w:t>zakupi i dostarczy Wykonawcy niezbędne do naprawy podzespoły</w:t>
      </w:r>
      <w:r w:rsidR="009E65D5" w:rsidRPr="00C4468C">
        <w:rPr>
          <w:rFonts w:cs="Arial"/>
          <w:sz w:val="20"/>
        </w:rPr>
        <w:t xml:space="preserve"> a następnie je zamontuje.</w:t>
      </w:r>
    </w:p>
    <w:p w14:paraId="48CF8514" w14:textId="77777777" w:rsidR="006A73AC" w:rsidRPr="00F11F6D" w:rsidRDefault="00F11123" w:rsidP="00B951AF">
      <w:pPr>
        <w:pStyle w:val="Lista"/>
        <w:numPr>
          <w:ilvl w:val="0"/>
          <w:numId w:val="6"/>
        </w:numPr>
        <w:spacing w:line="276" w:lineRule="auto"/>
        <w:rPr>
          <w:rFonts w:cs="Arial"/>
          <w:spacing w:val="0"/>
          <w:sz w:val="20"/>
        </w:rPr>
      </w:pPr>
      <w:r w:rsidRPr="00F11F6D">
        <w:rPr>
          <w:rFonts w:cs="Arial"/>
          <w:spacing w:val="0"/>
          <w:sz w:val="20"/>
        </w:rPr>
        <w:t>Gotowość serwisową ustala się na godziny od 8</w:t>
      </w:r>
      <w:r w:rsidRPr="00F11F6D">
        <w:rPr>
          <w:rFonts w:cs="Arial"/>
          <w:spacing w:val="0"/>
          <w:sz w:val="20"/>
          <w:vertAlign w:val="superscript"/>
        </w:rPr>
        <w:t>00</w:t>
      </w:r>
      <w:r w:rsidRPr="00F11F6D">
        <w:rPr>
          <w:rFonts w:cs="Arial"/>
          <w:spacing w:val="0"/>
          <w:sz w:val="20"/>
        </w:rPr>
        <w:t xml:space="preserve"> do 16</w:t>
      </w:r>
      <w:r w:rsidRPr="00F11F6D">
        <w:rPr>
          <w:rFonts w:cs="Arial"/>
          <w:spacing w:val="0"/>
          <w:sz w:val="20"/>
          <w:vertAlign w:val="superscript"/>
        </w:rPr>
        <w:t>00</w:t>
      </w:r>
      <w:r w:rsidRPr="00F11F6D">
        <w:rPr>
          <w:rFonts w:cs="Arial"/>
          <w:spacing w:val="0"/>
          <w:sz w:val="20"/>
        </w:rPr>
        <w:t xml:space="preserve"> w dniach od poniedziałku do piątku z wykluczenie</w:t>
      </w:r>
      <w:r w:rsidR="0025152A" w:rsidRPr="00F11F6D">
        <w:rPr>
          <w:rFonts w:cs="Arial"/>
          <w:spacing w:val="0"/>
          <w:sz w:val="20"/>
        </w:rPr>
        <w:t>m dni ustawowo wolnych od pracy</w:t>
      </w:r>
      <w:r w:rsidRPr="00F11F6D">
        <w:rPr>
          <w:rFonts w:cs="Arial"/>
          <w:spacing w:val="0"/>
          <w:sz w:val="20"/>
        </w:rPr>
        <w:t xml:space="preserve">. </w:t>
      </w:r>
    </w:p>
    <w:p w14:paraId="5C311CD7" w14:textId="77777777" w:rsidR="002E5B30" w:rsidRPr="00FD6AD9" w:rsidRDefault="00AC6A44" w:rsidP="0054716F">
      <w:pPr>
        <w:pStyle w:val="Lista"/>
        <w:numPr>
          <w:ilvl w:val="0"/>
          <w:numId w:val="6"/>
        </w:numPr>
        <w:spacing w:line="276" w:lineRule="auto"/>
        <w:rPr>
          <w:rFonts w:cs="Arial"/>
          <w:spacing w:val="0"/>
          <w:sz w:val="20"/>
        </w:rPr>
      </w:pPr>
      <w:r w:rsidRPr="00FD6AD9">
        <w:rPr>
          <w:rFonts w:cs="Arial"/>
          <w:spacing w:val="0"/>
          <w:sz w:val="20"/>
        </w:rPr>
        <w:t xml:space="preserve">Wykonawca zobowiązuje się do udzielania </w:t>
      </w:r>
      <w:r w:rsidR="00B56AA9" w:rsidRPr="00FD6AD9">
        <w:rPr>
          <w:rFonts w:cs="Arial"/>
          <w:spacing w:val="0"/>
          <w:sz w:val="20"/>
        </w:rPr>
        <w:t xml:space="preserve">osobom upoważnionym przez Zamawiającego, </w:t>
      </w:r>
      <w:r w:rsidRPr="00FD6AD9">
        <w:rPr>
          <w:rFonts w:cs="Arial"/>
          <w:spacing w:val="0"/>
          <w:sz w:val="20"/>
        </w:rPr>
        <w:t xml:space="preserve">konsultacji i </w:t>
      </w:r>
      <w:r w:rsidR="00B56AA9" w:rsidRPr="00FD6AD9">
        <w:rPr>
          <w:rFonts w:cs="Arial"/>
          <w:spacing w:val="0"/>
          <w:sz w:val="20"/>
        </w:rPr>
        <w:t xml:space="preserve">pomocy technicznej w zakresie przedmiotu umowy w wymiarze do 10 godzin miesięcznie. Niewykorzystane godziny z danego miesiąca nie przechodzą na miesiąc następny. </w:t>
      </w:r>
    </w:p>
    <w:p w14:paraId="632C565F" w14:textId="77777777" w:rsidR="002E5B30" w:rsidRPr="00F24FDC" w:rsidRDefault="002E5B30" w:rsidP="002E5B30">
      <w:pPr>
        <w:pStyle w:val="Lista"/>
        <w:tabs>
          <w:tab w:val="clear" w:pos="360"/>
        </w:tabs>
        <w:spacing w:line="276" w:lineRule="auto"/>
        <w:ind w:left="720" w:firstLine="0"/>
        <w:rPr>
          <w:rFonts w:cs="Arial"/>
          <w:dstrike/>
          <w:color w:val="FF0000"/>
          <w:spacing w:val="0"/>
          <w:sz w:val="20"/>
        </w:rPr>
      </w:pPr>
    </w:p>
    <w:p w14:paraId="36FA546D" w14:textId="77777777" w:rsidR="00F11123" w:rsidRPr="00F24FDC" w:rsidRDefault="00F11123" w:rsidP="0054716F">
      <w:pPr>
        <w:pStyle w:val="Lista"/>
        <w:numPr>
          <w:ilvl w:val="0"/>
          <w:numId w:val="6"/>
        </w:numPr>
        <w:spacing w:line="276" w:lineRule="auto"/>
        <w:rPr>
          <w:rFonts w:cs="Arial"/>
          <w:spacing w:val="0"/>
          <w:sz w:val="20"/>
        </w:rPr>
      </w:pPr>
      <w:r w:rsidRPr="00F24FDC">
        <w:rPr>
          <w:rFonts w:cs="Arial"/>
          <w:spacing w:val="0"/>
          <w:sz w:val="20"/>
        </w:rPr>
        <w:t>Wykonawca zobowiązuje się do:</w:t>
      </w:r>
    </w:p>
    <w:p w14:paraId="3C85B23D" w14:textId="77777777" w:rsidR="00AC6A44" w:rsidRPr="00F24FDC" w:rsidRDefault="00F11123" w:rsidP="0054716F">
      <w:pPr>
        <w:pStyle w:val="Lista"/>
        <w:numPr>
          <w:ilvl w:val="0"/>
          <w:numId w:val="9"/>
        </w:numPr>
        <w:spacing w:line="276" w:lineRule="auto"/>
        <w:ind w:left="1139" w:hanging="357"/>
        <w:rPr>
          <w:rFonts w:cs="Arial"/>
          <w:spacing w:val="0"/>
          <w:sz w:val="20"/>
        </w:rPr>
      </w:pPr>
      <w:proofErr w:type="gramStart"/>
      <w:r w:rsidRPr="00F24FDC">
        <w:rPr>
          <w:rFonts w:cs="Arial"/>
          <w:spacing w:val="0"/>
          <w:sz w:val="20"/>
        </w:rPr>
        <w:t>informowania</w:t>
      </w:r>
      <w:proofErr w:type="gramEnd"/>
      <w:r w:rsidRPr="00F24FDC">
        <w:rPr>
          <w:rFonts w:cs="Arial"/>
          <w:spacing w:val="0"/>
          <w:sz w:val="20"/>
        </w:rPr>
        <w:t xml:space="preserve"> osób upoważnionych przez Zamawiającego</w:t>
      </w:r>
      <w:r w:rsidR="003C2346" w:rsidRPr="00F24FDC">
        <w:rPr>
          <w:rFonts w:cs="Arial"/>
          <w:spacing w:val="0"/>
          <w:sz w:val="20"/>
        </w:rPr>
        <w:t xml:space="preserve"> o wszelkich </w:t>
      </w:r>
      <w:proofErr w:type="gramStart"/>
      <w:r w:rsidR="003C2346" w:rsidRPr="00F24FDC">
        <w:rPr>
          <w:rFonts w:cs="Arial"/>
          <w:spacing w:val="0"/>
          <w:sz w:val="20"/>
        </w:rPr>
        <w:t>zdarzeniach</w:t>
      </w:r>
      <w:proofErr w:type="gramEnd"/>
      <w:r w:rsidR="003C2346" w:rsidRPr="00F24FDC">
        <w:rPr>
          <w:rFonts w:cs="Arial"/>
          <w:spacing w:val="0"/>
          <w:sz w:val="20"/>
        </w:rPr>
        <w:t xml:space="preserve">, które </w:t>
      </w:r>
      <w:r w:rsidRPr="00F24FDC">
        <w:rPr>
          <w:rFonts w:cs="Arial"/>
          <w:spacing w:val="0"/>
          <w:sz w:val="20"/>
        </w:rPr>
        <w:t xml:space="preserve">mogą mieć wpływ na bezpieczeństwo systemu komputerowego Zamawiającego </w:t>
      </w:r>
      <w:r w:rsidR="003C2346" w:rsidRPr="00F24FDC">
        <w:rPr>
          <w:rFonts w:cs="Arial"/>
          <w:spacing w:val="0"/>
          <w:sz w:val="20"/>
        </w:rPr>
        <w:t xml:space="preserve">oraz </w:t>
      </w:r>
      <w:r w:rsidRPr="00F24FDC">
        <w:rPr>
          <w:rFonts w:cs="Arial"/>
          <w:spacing w:val="0"/>
          <w:sz w:val="20"/>
        </w:rPr>
        <w:t>jego wydajność;</w:t>
      </w:r>
    </w:p>
    <w:p w14:paraId="7013A36D" w14:textId="77777777" w:rsidR="00F11123" w:rsidRPr="00F24FDC" w:rsidRDefault="00F11123" w:rsidP="0054716F">
      <w:pPr>
        <w:pStyle w:val="Lista"/>
        <w:numPr>
          <w:ilvl w:val="0"/>
          <w:numId w:val="9"/>
        </w:numPr>
        <w:spacing w:line="276" w:lineRule="auto"/>
        <w:ind w:left="1139" w:hanging="357"/>
        <w:rPr>
          <w:rFonts w:cs="Arial"/>
          <w:spacing w:val="0"/>
          <w:sz w:val="20"/>
        </w:rPr>
      </w:pPr>
      <w:proofErr w:type="gramStart"/>
      <w:r w:rsidRPr="00F24FDC">
        <w:rPr>
          <w:rFonts w:cs="Arial"/>
          <w:spacing w:val="0"/>
          <w:sz w:val="20"/>
        </w:rPr>
        <w:t>zachowania</w:t>
      </w:r>
      <w:proofErr w:type="gramEnd"/>
      <w:r w:rsidRPr="00F24FDC">
        <w:rPr>
          <w:rFonts w:cs="Arial"/>
          <w:spacing w:val="0"/>
          <w:sz w:val="20"/>
        </w:rPr>
        <w:t xml:space="preserve"> tajemnicy korespondencji oraz zabezpieczenie haseł p</w:t>
      </w:r>
      <w:r w:rsidR="00AC6A44" w:rsidRPr="00F24FDC">
        <w:rPr>
          <w:rFonts w:cs="Arial"/>
          <w:spacing w:val="0"/>
          <w:sz w:val="20"/>
        </w:rPr>
        <w:t>rzekazanych przez Zamawiającego.</w:t>
      </w:r>
    </w:p>
    <w:p w14:paraId="3C718190" w14:textId="77777777" w:rsidR="00F11123" w:rsidRPr="00F24FDC" w:rsidRDefault="00F11123" w:rsidP="0054716F">
      <w:pPr>
        <w:pStyle w:val="Lista"/>
        <w:numPr>
          <w:ilvl w:val="0"/>
          <w:numId w:val="6"/>
        </w:numPr>
        <w:spacing w:line="276" w:lineRule="auto"/>
        <w:rPr>
          <w:rFonts w:cs="Arial"/>
          <w:spacing w:val="0"/>
          <w:sz w:val="20"/>
        </w:rPr>
      </w:pPr>
      <w:r w:rsidRPr="00F24FDC">
        <w:rPr>
          <w:rFonts w:cs="Arial"/>
          <w:spacing w:val="0"/>
          <w:sz w:val="20"/>
        </w:rPr>
        <w:t>Zamawiający zobowiązuje się do:</w:t>
      </w:r>
    </w:p>
    <w:p w14:paraId="6984399E" w14:textId="77777777" w:rsidR="00AC6A44" w:rsidRPr="00F24FDC" w:rsidRDefault="00F11123" w:rsidP="0054716F">
      <w:pPr>
        <w:pStyle w:val="Lista"/>
        <w:numPr>
          <w:ilvl w:val="0"/>
          <w:numId w:val="10"/>
        </w:numPr>
        <w:spacing w:line="276" w:lineRule="auto"/>
        <w:ind w:left="1139" w:hanging="357"/>
        <w:rPr>
          <w:rFonts w:cs="Arial"/>
          <w:spacing w:val="0"/>
          <w:sz w:val="20"/>
        </w:rPr>
      </w:pPr>
      <w:proofErr w:type="gramStart"/>
      <w:r w:rsidRPr="00F24FDC">
        <w:rPr>
          <w:rFonts w:cs="Arial"/>
          <w:spacing w:val="0"/>
          <w:sz w:val="20"/>
        </w:rPr>
        <w:t>zapewnienia</w:t>
      </w:r>
      <w:proofErr w:type="gramEnd"/>
      <w:r w:rsidRPr="00F24FDC">
        <w:rPr>
          <w:rFonts w:cs="Arial"/>
          <w:spacing w:val="0"/>
          <w:sz w:val="20"/>
        </w:rPr>
        <w:t xml:space="preserve"> Wykonawcy swobodnego dostępu do sprzętu podczas wykonywania czynności wynikających z umowy, a w razie konieczności możliwości pracy poza normalnymi godzinami pracy Zamawiającego;</w:t>
      </w:r>
    </w:p>
    <w:p w14:paraId="10A3471B" w14:textId="77777777" w:rsidR="00AC6A44" w:rsidRPr="00F24FDC" w:rsidRDefault="00F11123" w:rsidP="0054716F">
      <w:pPr>
        <w:pStyle w:val="Lista"/>
        <w:numPr>
          <w:ilvl w:val="0"/>
          <w:numId w:val="10"/>
        </w:numPr>
        <w:spacing w:line="276" w:lineRule="auto"/>
        <w:ind w:left="1139" w:hanging="357"/>
        <w:rPr>
          <w:rFonts w:cs="Arial"/>
          <w:spacing w:val="0"/>
          <w:sz w:val="20"/>
        </w:rPr>
      </w:pPr>
      <w:proofErr w:type="gramStart"/>
      <w:r w:rsidRPr="00F24FDC">
        <w:rPr>
          <w:rFonts w:cs="Arial"/>
          <w:spacing w:val="0"/>
          <w:sz w:val="20"/>
        </w:rPr>
        <w:t>udostępnienia</w:t>
      </w:r>
      <w:proofErr w:type="gramEnd"/>
      <w:r w:rsidRPr="00F24FDC">
        <w:rPr>
          <w:rFonts w:cs="Arial"/>
          <w:spacing w:val="0"/>
          <w:sz w:val="20"/>
        </w:rPr>
        <w:t xml:space="preserve"> Wykonawcy dok</w:t>
      </w:r>
      <w:r w:rsidR="0025152A" w:rsidRPr="00F24FDC">
        <w:rPr>
          <w:rFonts w:cs="Arial"/>
          <w:spacing w:val="0"/>
          <w:sz w:val="20"/>
        </w:rPr>
        <w:t xml:space="preserve">umentacji technicznej, nośników </w:t>
      </w:r>
      <w:r w:rsidRPr="00F24FDC">
        <w:rPr>
          <w:rFonts w:cs="Arial"/>
          <w:spacing w:val="0"/>
          <w:sz w:val="20"/>
        </w:rPr>
        <w:t>z oprogramowaniem, haseł niezbędnych do prowadzeni</w:t>
      </w:r>
      <w:r w:rsidR="00AC6A44" w:rsidRPr="00F24FDC">
        <w:rPr>
          <w:rFonts w:cs="Arial"/>
          <w:spacing w:val="0"/>
          <w:sz w:val="20"/>
        </w:rPr>
        <w:t>a działań wymienionych w umowie;</w:t>
      </w:r>
    </w:p>
    <w:p w14:paraId="62EB8F14" w14:textId="77777777" w:rsidR="00AC6A44" w:rsidRPr="00F24FDC" w:rsidRDefault="00F11123" w:rsidP="0054716F">
      <w:pPr>
        <w:pStyle w:val="Lista"/>
        <w:numPr>
          <w:ilvl w:val="0"/>
          <w:numId w:val="10"/>
        </w:numPr>
        <w:spacing w:line="276" w:lineRule="auto"/>
        <w:ind w:left="1139" w:hanging="357"/>
        <w:rPr>
          <w:rFonts w:cs="Arial"/>
          <w:spacing w:val="0"/>
          <w:sz w:val="20"/>
        </w:rPr>
      </w:pPr>
      <w:proofErr w:type="gramStart"/>
      <w:r w:rsidRPr="00F24FDC">
        <w:rPr>
          <w:rFonts w:cs="Arial"/>
          <w:spacing w:val="0"/>
          <w:sz w:val="20"/>
        </w:rPr>
        <w:lastRenderedPageBreak/>
        <w:t>przekazania</w:t>
      </w:r>
      <w:proofErr w:type="gramEnd"/>
      <w:r w:rsidRPr="00F24FDC">
        <w:rPr>
          <w:rFonts w:cs="Arial"/>
          <w:spacing w:val="0"/>
          <w:sz w:val="20"/>
        </w:rPr>
        <w:t xml:space="preserve"> Wykonawcy listy osób uprawnionych do kontaktów </w:t>
      </w:r>
      <w:r w:rsidR="00FF6A5D" w:rsidRPr="00F24FDC">
        <w:rPr>
          <w:rFonts w:cs="Arial"/>
          <w:spacing w:val="0"/>
          <w:sz w:val="20"/>
        </w:rPr>
        <w:br/>
      </w:r>
      <w:r w:rsidR="00AC6A44" w:rsidRPr="00F24FDC">
        <w:rPr>
          <w:rFonts w:cs="Arial"/>
          <w:spacing w:val="0"/>
          <w:sz w:val="20"/>
        </w:rPr>
        <w:t>z Wykonawcą;</w:t>
      </w:r>
    </w:p>
    <w:p w14:paraId="01DCDBEB" w14:textId="77777777" w:rsidR="00AC6A44" w:rsidRPr="00F24FDC" w:rsidRDefault="00F11123" w:rsidP="0054716F">
      <w:pPr>
        <w:pStyle w:val="Lista"/>
        <w:numPr>
          <w:ilvl w:val="0"/>
          <w:numId w:val="10"/>
        </w:numPr>
        <w:spacing w:line="276" w:lineRule="auto"/>
        <w:ind w:left="1139" w:hanging="357"/>
        <w:rPr>
          <w:rFonts w:cs="Arial"/>
          <w:spacing w:val="0"/>
          <w:sz w:val="20"/>
        </w:rPr>
      </w:pPr>
      <w:r w:rsidRPr="00F24FDC">
        <w:rPr>
          <w:rFonts w:cs="Arial"/>
          <w:spacing w:val="0"/>
          <w:sz w:val="20"/>
        </w:rPr>
        <w:t xml:space="preserve">niezwłocznego informowania Wykonawcy o wszelkich zauważonych nieprawidłowościach w pracy systemu komputerowego Zamawiającego, </w:t>
      </w:r>
      <w:r w:rsidR="00FF6A5D" w:rsidRPr="00F24FDC">
        <w:rPr>
          <w:rFonts w:cs="Arial"/>
          <w:spacing w:val="0"/>
          <w:sz w:val="20"/>
        </w:rPr>
        <w:br/>
      </w:r>
      <w:r w:rsidRPr="00F24FDC">
        <w:rPr>
          <w:rFonts w:cs="Arial"/>
          <w:spacing w:val="0"/>
          <w:sz w:val="20"/>
        </w:rPr>
        <w:t xml:space="preserve">a szczególności: serwerów, systemu </w:t>
      </w:r>
      <w:proofErr w:type="spellStart"/>
      <w:r w:rsidRPr="00F24FDC">
        <w:rPr>
          <w:rFonts w:cs="Arial"/>
          <w:spacing w:val="0"/>
          <w:sz w:val="20"/>
        </w:rPr>
        <w:t>backup’u</w:t>
      </w:r>
      <w:proofErr w:type="spellEnd"/>
      <w:r w:rsidR="00AC6A44" w:rsidRPr="00F24FDC">
        <w:rPr>
          <w:rFonts w:cs="Arial"/>
          <w:spacing w:val="0"/>
          <w:sz w:val="20"/>
        </w:rPr>
        <w:t xml:space="preserve">, urządzeń </w:t>
      </w:r>
      <w:proofErr w:type="gramStart"/>
      <w:r w:rsidR="00AC6A44" w:rsidRPr="00F24FDC">
        <w:rPr>
          <w:rFonts w:cs="Arial"/>
          <w:spacing w:val="0"/>
          <w:sz w:val="20"/>
        </w:rPr>
        <w:t xml:space="preserve">NAS </w:t>
      </w:r>
      <w:r w:rsidRPr="00F24FDC">
        <w:rPr>
          <w:rFonts w:cs="Arial"/>
          <w:spacing w:val="0"/>
          <w:sz w:val="20"/>
        </w:rPr>
        <w:t xml:space="preserve"> oraz</w:t>
      </w:r>
      <w:proofErr w:type="gramEnd"/>
      <w:r w:rsidRPr="00F24FDC">
        <w:rPr>
          <w:rFonts w:cs="Arial"/>
          <w:spacing w:val="0"/>
          <w:sz w:val="20"/>
        </w:rPr>
        <w:t xml:space="preserve"> przełączników;</w:t>
      </w:r>
    </w:p>
    <w:p w14:paraId="10ED7E32" w14:textId="77777777" w:rsidR="00F11123" w:rsidRPr="00F24FDC" w:rsidRDefault="00F11123" w:rsidP="0054716F">
      <w:pPr>
        <w:pStyle w:val="Lista"/>
        <w:numPr>
          <w:ilvl w:val="0"/>
          <w:numId w:val="10"/>
        </w:numPr>
        <w:spacing w:line="276" w:lineRule="auto"/>
        <w:ind w:left="1139" w:hanging="357"/>
        <w:rPr>
          <w:rFonts w:cs="Arial"/>
          <w:spacing w:val="0"/>
          <w:sz w:val="20"/>
        </w:rPr>
      </w:pPr>
      <w:proofErr w:type="gramStart"/>
      <w:r w:rsidRPr="00F24FDC">
        <w:rPr>
          <w:rFonts w:cs="Arial"/>
          <w:spacing w:val="0"/>
          <w:sz w:val="20"/>
        </w:rPr>
        <w:t>uzgadniani</w:t>
      </w:r>
      <w:r w:rsidR="0054716F" w:rsidRPr="00F24FDC">
        <w:rPr>
          <w:rFonts w:cs="Arial"/>
          <w:spacing w:val="0"/>
          <w:sz w:val="20"/>
        </w:rPr>
        <w:t>a</w:t>
      </w:r>
      <w:proofErr w:type="gramEnd"/>
      <w:r w:rsidRPr="00F24FDC">
        <w:rPr>
          <w:rFonts w:cs="Arial"/>
          <w:spacing w:val="0"/>
          <w:sz w:val="20"/>
        </w:rPr>
        <w:t xml:space="preserve"> z Wykonawcą wszelkich planowanych zmian w konfigu</w:t>
      </w:r>
      <w:r w:rsidR="004A1EF2" w:rsidRPr="00F24FDC">
        <w:rPr>
          <w:rFonts w:cs="Arial"/>
          <w:spacing w:val="0"/>
          <w:sz w:val="20"/>
        </w:rPr>
        <w:t>racji sprzętu i oprogramowania.</w:t>
      </w:r>
    </w:p>
    <w:p w14:paraId="020F0402" w14:textId="77777777" w:rsidR="00F11123" w:rsidRPr="00F24FDC" w:rsidRDefault="00F11123" w:rsidP="0054716F">
      <w:pPr>
        <w:pStyle w:val="Lista"/>
        <w:numPr>
          <w:ilvl w:val="0"/>
          <w:numId w:val="6"/>
        </w:numPr>
        <w:spacing w:line="276" w:lineRule="auto"/>
        <w:rPr>
          <w:rFonts w:cs="Arial"/>
          <w:spacing w:val="0"/>
          <w:sz w:val="20"/>
        </w:rPr>
      </w:pPr>
      <w:r w:rsidRPr="00F24FDC">
        <w:rPr>
          <w:rFonts w:cs="Arial"/>
          <w:spacing w:val="0"/>
          <w:sz w:val="20"/>
        </w:rPr>
        <w:t xml:space="preserve">Wykonawca nie odpowiada za błędne działanie sprzętu spowodowane niewłaściwą konfiguracją zainstalowanego przez inne osoby oprogramowania lub nieprawidłowym działaniem tego oprogramowania. </w:t>
      </w:r>
    </w:p>
    <w:p w14:paraId="151981EB" w14:textId="77777777" w:rsidR="00811BCB" w:rsidRPr="00F24FDC" w:rsidRDefault="00811BCB" w:rsidP="0025152A">
      <w:pPr>
        <w:pStyle w:val="Lista"/>
        <w:tabs>
          <w:tab w:val="clear" w:pos="360"/>
        </w:tabs>
        <w:spacing w:line="276" w:lineRule="auto"/>
        <w:rPr>
          <w:rFonts w:cs="Arial"/>
          <w:spacing w:val="0"/>
          <w:sz w:val="20"/>
        </w:rPr>
      </w:pPr>
    </w:p>
    <w:p w14:paraId="0E99C8E7" w14:textId="77777777" w:rsidR="00811BCB" w:rsidRPr="00F24FDC" w:rsidRDefault="00811BCB" w:rsidP="0025152A">
      <w:pPr>
        <w:spacing w:line="276" w:lineRule="auto"/>
        <w:jc w:val="center"/>
      </w:pPr>
      <w:r w:rsidRPr="00F24FDC">
        <w:t>§ 6</w:t>
      </w:r>
    </w:p>
    <w:p w14:paraId="3CBCF6B2" w14:textId="77777777" w:rsidR="00811BCB" w:rsidRPr="00F24FDC" w:rsidRDefault="00811BCB" w:rsidP="0064057D">
      <w:pPr>
        <w:widowControl w:val="0"/>
        <w:numPr>
          <w:ilvl w:val="0"/>
          <w:numId w:val="15"/>
        </w:numPr>
        <w:spacing w:line="276" w:lineRule="auto"/>
        <w:jc w:val="both"/>
        <w:rPr>
          <w:rFonts w:cs="Arial"/>
        </w:rPr>
      </w:pPr>
      <w:r w:rsidRPr="00F24FDC">
        <w:rPr>
          <w:rFonts w:cs="Arial"/>
        </w:rPr>
        <w:t xml:space="preserve">Zamawiający wyznacza swojego </w:t>
      </w:r>
      <w:r w:rsidRPr="00F24FDC">
        <w:t>Przedstawiciela, który jest upoważniony w imieniu</w:t>
      </w:r>
      <w:r w:rsidR="00FF6A5D" w:rsidRPr="00F24FDC">
        <w:t xml:space="preserve"> </w:t>
      </w:r>
      <w:r w:rsidRPr="00F24FDC">
        <w:t>Zamawiającego do nadzorowania realizacji Umowy or</w:t>
      </w:r>
      <w:r w:rsidR="00E96178" w:rsidRPr="00F24FDC">
        <w:t>az do bezpośrednich kontaktów z </w:t>
      </w:r>
      <w:r w:rsidRPr="00F24FDC">
        <w:t>Wykonawcą:</w:t>
      </w:r>
      <w:r w:rsidRPr="00F24FDC">
        <w:rPr>
          <w:rFonts w:cs="Arial"/>
        </w:rPr>
        <w:t xml:space="preserve"> </w:t>
      </w:r>
      <w:r w:rsidRPr="00F24FDC">
        <w:rPr>
          <w:rFonts w:cs="Arial"/>
          <w:b/>
        </w:rPr>
        <w:t>p. Jacek Nowiński.</w:t>
      </w:r>
    </w:p>
    <w:p w14:paraId="3850EE05" w14:textId="77777777" w:rsidR="00811BCB" w:rsidRPr="00F24FDC" w:rsidRDefault="00811BCB" w:rsidP="0064057D">
      <w:pPr>
        <w:numPr>
          <w:ilvl w:val="0"/>
          <w:numId w:val="15"/>
        </w:numPr>
        <w:spacing w:line="276" w:lineRule="auto"/>
        <w:jc w:val="both"/>
      </w:pPr>
      <w:r w:rsidRPr="00F24FDC">
        <w:t>Osobą odpowiedzialną za wykonywanie usług ze strony Wy</w:t>
      </w:r>
      <w:r w:rsidR="00E96178" w:rsidRPr="00F24FDC">
        <w:t>konawcy jest p. ____________________</w:t>
      </w:r>
      <w:r w:rsidR="007F6C54" w:rsidRPr="00F24FDC">
        <w:t>__</w:t>
      </w:r>
      <w:r w:rsidR="00E96178" w:rsidRPr="00F24FDC">
        <w:t>___</w:t>
      </w:r>
      <w:r w:rsidR="007F6C54" w:rsidRPr="00F24FDC">
        <w:t xml:space="preserve">. </w:t>
      </w:r>
      <w:r w:rsidRPr="00F24FDC">
        <w:t>Zmiana osoby odpowiedzialnej wymaga pisemnego powiadomienia Zamawiającego.</w:t>
      </w:r>
    </w:p>
    <w:p w14:paraId="13C80A1D" w14:textId="77777777" w:rsidR="00E91923" w:rsidRPr="00F24FDC" w:rsidRDefault="00E91923" w:rsidP="0064057D">
      <w:pPr>
        <w:numPr>
          <w:ilvl w:val="0"/>
          <w:numId w:val="15"/>
        </w:numPr>
        <w:spacing w:line="276" w:lineRule="auto"/>
        <w:jc w:val="both"/>
      </w:pPr>
      <w:r w:rsidRPr="00F24FDC">
        <w:t>Zmiana osób, o których mowa w ust. 1 i 2, wymaga pisemnego poinformowania drugiej Strony i nie stanowi zmiany Umowy.</w:t>
      </w:r>
    </w:p>
    <w:p w14:paraId="277543DF" w14:textId="77777777" w:rsidR="00F11123" w:rsidRPr="00F24FDC" w:rsidRDefault="00F11123" w:rsidP="0025152A">
      <w:pPr>
        <w:spacing w:line="276" w:lineRule="auto"/>
        <w:jc w:val="both"/>
      </w:pPr>
    </w:p>
    <w:p w14:paraId="58B99AF3" w14:textId="77777777" w:rsidR="006A73AC" w:rsidRPr="00F24FDC" w:rsidRDefault="006A73AC" w:rsidP="0025152A">
      <w:pPr>
        <w:spacing w:line="276" w:lineRule="auto"/>
        <w:jc w:val="center"/>
      </w:pPr>
      <w:r w:rsidRPr="00F24FDC">
        <w:t xml:space="preserve">§ </w:t>
      </w:r>
      <w:r w:rsidR="00811BCB" w:rsidRPr="00F24FDC">
        <w:t>7</w:t>
      </w:r>
    </w:p>
    <w:p w14:paraId="637A4D6B" w14:textId="57394446" w:rsidR="00907CE0" w:rsidRPr="00F24FDC" w:rsidRDefault="00E72E2A" w:rsidP="0064057D">
      <w:pPr>
        <w:pStyle w:val="Akapitzlist"/>
        <w:numPr>
          <w:ilvl w:val="0"/>
          <w:numId w:val="17"/>
        </w:numPr>
        <w:spacing w:line="276" w:lineRule="auto"/>
        <w:rPr>
          <w:rFonts w:ascii="Verdana" w:hAnsi="Verdana" w:cs="Arial"/>
          <w:b/>
          <w:sz w:val="20"/>
          <w:szCs w:val="20"/>
        </w:rPr>
      </w:pPr>
      <w:r w:rsidRPr="00F24FDC">
        <w:rPr>
          <w:rFonts w:ascii="Verdana" w:hAnsi="Verdana" w:cs="Arial"/>
          <w:sz w:val="20"/>
          <w:szCs w:val="20"/>
        </w:rPr>
        <w:t xml:space="preserve">Ustala się </w:t>
      </w:r>
      <w:r w:rsidRPr="00F24FDC">
        <w:rPr>
          <w:rFonts w:ascii="Verdana" w:hAnsi="Verdana" w:cs="Arial"/>
          <w:b/>
          <w:sz w:val="20"/>
          <w:szCs w:val="20"/>
        </w:rPr>
        <w:t>miesięczne wynagrodzenie ryczałtowe</w:t>
      </w:r>
      <w:r w:rsidRPr="00F24FDC">
        <w:rPr>
          <w:rFonts w:ascii="Verdana" w:hAnsi="Verdana" w:cs="Arial"/>
          <w:sz w:val="20"/>
          <w:szCs w:val="20"/>
        </w:rPr>
        <w:t xml:space="preserve"> dla Wykonawcy za usługi objęte umową w wysokości</w:t>
      </w:r>
      <w:r w:rsidR="001914AA" w:rsidRPr="00F24FDC">
        <w:rPr>
          <w:rFonts w:ascii="Verdana" w:hAnsi="Verdana" w:cs="Arial"/>
          <w:sz w:val="20"/>
          <w:szCs w:val="20"/>
        </w:rPr>
        <w:t xml:space="preserve"> netto </w:t>
      </w:r>
      <w:r w:rsidR="006C7CE2">
        <w:rPr>
          <w:rFonts w:ascii="Verdana" w:hAnsi="Verdana" w:cs="Arial"/>
          <w:sz w:val="20"/>
          <w:szCs w:val="20"/>
        </w:rPr>
        <w:t>_____</w:t>
      </w:r>
      <w:r w:rsidR="00C914ED" w:rsidRPr="00F24FDC">
        <w:rPr>
          <w:rFonts w:ascii="Verdana" w:hAnsi="Verdana" w:cs="Arial"/>
          <w:sz w:val="20"/>
          <w:szCs w:val="20"/>
        </w:rPr>
        <w:t xml:space="preserve"> zł</w:t>
      </w:r>
      <w:r w:rsidR="0025152A" w:rsidRPr="00F24FDC">
        <w:rPr>
          <w:rFonts w:ascii="Verdana" w:hAnsi="Verdana" w:cs="Arial"/>
          <w:sz w:val="20"/>
          <w:szCs w:val="20"/>
        </w:rPr>
        <w:t xml:space="preserve"> VAT 23 % w kwocie </w:t>
      </w:r>
      <w:r w:rsidR="006C7CE2">
        <w:rPr>
          <w:rFonts w:ascii="Verdana" w:hAnsi="Verdana" w:cs="Arial"/>
          <w:sz w:val="20"/>
          <w:szCs w:val="20"/>
        </w:rPr>
        <w:t>____</w:t>
      </w:r>
      <w:r w:rsidR="00C914ED" w:rsidRPr="00F24FDC">
        <w:rPr>
          <w:rFonts w:ascii="Verdana" w:hAnsi="Verdana" w:cs="Arial"/>
          <w:sz w:val="20"/>
          <w:szCs w:val="20"/>
        </w:rPr>
        <w:t xml:space="preserve"> </w:t>
      </w:r>
      <w:r w:rsidR="0025152A" w:rsidRPr="00F24FDC">
        <w:rPr>
          <w:rFonts w:ascii="Verdana" w:hAnsi="Verdana" w:cs="Arial"/>
          <w:sz w:val="20"/>
          <w:szCs w:val="20"/>
        </w:rPr>
        <w:t>zł, co łącznie stanowi</w:t>
      </w:r>
      <w:r w:rsidRPr="00F24FDC">
        <w:rPr>
          <w:rFonts w:ascii="Verdana" w:hAnsi="Verdana" w:cs="Arial"/>
          <w:sz w:val="20"/>
          <w:szCs w:val="20"/>
        </w:rPr>
        <w:t xml:space="preserve"> </w:t>
      </w:r>
      <w:r w:rsidR="006C7CE2">
        <w:rPr>
          <w:rFonts w:ascii="Verdana" w:hAnsi="Verdana" w:cs="Arial"/>
          <w:b/>
          <w:bCs/>
          <w:sz w:val="20"/>
          <w:szCs w:val="20"/>
        </w:rPr>
        <w:t>_____</w:t>
      </w:r>
      <w:r w:rsidRPr="00F24FDC">
        <w:rPr>
          <w:rFonts w:ascii="Verdana" w:hAnsi="Verdana" w:cs="Arial"/>
          <w:b/>
          <w:sz w:val="20"/>
          <w:szCs w:val="20"/>
        </w:rPr>
        <w:t xml:space="preserve"> </w:t>
      </w:r>
      <w:r w:rsidR="0025152A" w:rsidRPr="00F24FDC">
        <w:rPr>
          <w:rFonts w:ascii="Verdana" w:hAnsi="Verdana" w:cs="Arial"/>
          <w:b/>
          <w:sz w:val="20"/>
          <w:szCs w:val="20"/>
        </w:rPr>
        <w:t xml:space="preserve">zł </w:t>
      </w:r>
      <w:r w:rsidR="00BC3EBF" w:rsidRPr="00F24FDC">
        <w:rPr>
          <w:rFonts w:ascii="Verdana" w:hAnsi="Verdana" w:cs="Arial"/>
          <w:b/>
          <w:sz w:val="20"/>
          <w:szCs w:val="20"/>
        </w:rPr>
        <w:t>brutto</w:t>
      </w:r>
      <w:r w:rsidR="0064057D" w:rsidRPr="00F24FDC">
        <w:rPr>
          <w:rFonts w:ascii="Verdana" w:hAnsi="Verdana" w:cs="Arial"/>
          <w:sz w:val="20"/>
          <w:szCs w:val="20"/>
        </w:rPr>
        <w:t xml:space="preserve"> (słownie: </w:t>
      </w:r>
      <w:r w:rsidR="006C7CE2">
        <w:rPr>
          <w:rFonts w:ascii="Verdana" w:hAnsi="Verdana" w:cs="Arial"/>
          <w:sz w:val="20"/>
          <w:szCs w:val="20"/>
        </w:rPr>
        <w:t>_________</w:t>
      </w:r>
      <w:r w:rsidR="0097752F">
        <w:rPr>
          <w:rFonts w:ascii="Verdana" w:hAnsi="Verdana" w:cs="Arial"/>
          <w:sz w:val="20"/>
          <w:szCs w:val="20"/>
        </w:rPr>
        <w:t xml:space="preserve"> zł 00/100</w:t>
      </w:r>
      <w:r w:rsidR="0064057D" w:rsidRPr="00F24FDC">
        <w:rPr>
          <w:rFonts w:ascii="Verdana" w:hAnsi="Verdana" w:cs="Arial"/>
          <w:sz w:val="20"/>
          <w:szCs w:val="20"/>
        </w:rPr>
        <w:t>)</w:t>
      </w:r>
      <w:r w:rsidR="004A1EF2" w:rsidRPr="00F24FDC">
        <w:rPr>
          <w:rFonts w:ascii="Verdana" w:hAnsi="Verdana" w:cs="Arial"/>
          <w:sz w:val="20"/>
          <w:szCs w:val="20"/>
        </w:rPr>
        <w:t>.</w:t>
      </w:r>
      <w:r w:rsidR="00C52969" w:rsidRPr="00F24FDC">
        <w:rPr>
          <w:rFonts w:ascii="Verdana" w:hAnsi="Verdana" w:cs="Arial"/>
          <w:b/>
          <w:sz w:val="20"/>
          <w:szCs w:val="20"/>
        </w:rPr>
        <w:t xml:space="preserve"> </w:t>
      </w:r>
    </w:p>
    <w:p w14:paraId="65F8E659" w14:textId="695E1F76" w:rsidR="00BB11E4" w:rsidRPr="00F24FDC" w:rsidRDefault="00BB11E4" w:rsidP="0064057D">
      <w:pPr>
        <w:pStyle w:val="Akapitzlist"/>
        <w:numPr>
          <w:ilvl w:val="0"/>
          <w:numId w:val="17"/>
        </w:numPr>
        <w:spacing w:line="276" w:lineRule="auto"/>
        <w:rPr>
          <w:rFonts w:ascii="Verdana" w:hAnsi="Verdana"/>
          <w:i/>
          <w:sz w:val="20"/>
          <w:szCs w:val="20"/>
        </w:rPr>
      </w:pPr>
      <w:r w:rsidRPr="00F24FDC">
        <w:rPr>
          <w:rFonts w:ascii="Verdana" w:hAnsi="Verdana"/>
          <w:b/>
          <w:sz w:val="20"/>
          <w:szCs w:val="20"/>
        </w:rPr>
        <w:t>Wynagrodzenie umowne za cały okres umowy</w:t>
      </w:r>
      <w:r w:rsidR="0025152A" w:rsidRPr="00F24FDC">
        <w:rPr>
          <w:rFonts w:ascii="Verdana" w:hAnsi="Verdana"/>
          <w:b/>
          <w:sz w:val="20"/>
          <w:szCs w:val="20"/>
        </w:rPr>
        <w:t xml:space="preserve"> wynosi</w:t>
      </w:r>
      <w:r w:rsidRPr="00F24FDC">
        <w:rPr>
          <w:rFonts w:ascii="Verdana" w:hAnsi="Verdana"/>
          <w:b/>
          <w:sz w:val="20"/>
          <w:szCs w:val="20"/>
        </w:rPr>
        <w:t xml:space="preserve">: </w:t>
      </w:r>
      <w:r w:rsidR="006C7CE2">
        <w:rPr>
          <w:rFonts w:ascii="Verdana" w:hAnsi="Verdana"/>
          <w:b/>
          <w:sz w:val="20"/>
          <w:szCs w:val="20"/>
        </w:rPr>
        <w:t>_______</w:t>
      </w:r>
      <w:r w:rsidR="00B110B8" w:rsidRPr="00F24FDC">
        <w:rPr>
          <w:rFonts w:ascii="Verdana" w:hAnsi="Verdana"/>
          <w:b/>
          <w:sz w:val="20"/>
          <w:szCs w:val="20"/>
        </w:rPr>
        <w:t xml:space="preserve"> </w:t>
      </w:r>
      <w:r w:rsidRPr="00F24FDC">
        <w:rPr>
          <w:rFonts w:ascii="Verdana" w:hAnsi="Verdana"/>
          <w:b/>
          <w:sz w:val="20"/>
          <w:szCs w:val="20"/>
        </w:rPr>
        <w:t>zł brutto</w:t>
      </w:r>
      <w:r w:rsidR="0053103F" w:rsidRPr="00F24FDC">
        <w:rPr>
          <w:rFonts w:ascii="Verdana" w:hAnsi="Verdana"/>
          <w:b/>
          <w:sz w:val="20"/>
          <w:szCs w:val="20"/>
        </w:rPr>
        <w:t xml:space="preserve"> </w:t>
      </w:r>
      <w:r w:rsidR="00591F1F" w:rsidRPr="00F24FDC">
        <w:rPr>
          <w:rFonts w:ascii="Verdana" w:hAnsi="Verdana"/>
          <w:sz w:val="20"/>
          <w:szCs w:val="20"/>
        </w:rPr>
        <w:t>(</w:t>
      </w:r>
      <w:r w:rsidR="0064057D" w:rsidRPr="00F24FDC">
        <w:rPr>
          <w:rFonts w:ascii="Verdana" w:hAnsi="Verdana"/>
          <w:sz w:val="20"/>
          <w:szCs w:val="20"/>
        </w:rPr>
        <w:t xml:space="preserve">słownie: </w:t>
      </w:r>
      <w:r w:rsidR="00477540">
        <w:rPr>
          <w:rFonts w:ascii="Verdana" w:hAnsi="Verdana"/>
          <w:sz w:val="20"/>
          <w:szCs w:val="20"/>
        </w:rPr>
        <w:t>__________________</w:t>
      </w:r>
      <w:r w:rsidR="0064057D" w:rsidRPr="00F24FDC">
        <w:rPr>
          <w:rFonts w:ascii="Verdana" w:hAnsi="Verdana"/>
          <w:sz w:val="20"/>
          <w:szCs w:val="20"/>
        </w:rPr>
        <w:t xml:space="preserve"> </w:t>
      </w:r>
      <w:r w:rsidR="00C914ED" w:rsidRPr="00F24FDC">
        <w:rPr>
          <w:rFonts w:ascii="Verdana" w:hAnsi="Verdana"/>
          <w:sz w:val="20"/>
          <w:szCs w:val="20"/>
        </w:rPr>
        <w:t>).</w:t>
      </w:r>
    </w:p>
    <w:p w14:paraId="18A9D46D" w14:textId="77777777" w:rsidR="00E72E2A" w:rsidRPr="00F24FDC" w:rsidRDefault="00E72E2A" w:rsidP="0064057D">
      <w:pPr>
        <w:pStyle w:val="Akapitzlist"/>
        <w:numPr>
          <w:ilvl w:val="0"/>
          <w:numId w:val="17"/>
        </w:numPr>
        <w:spacing w:line="276" w:lineRule="auto"/>
        <w:rPr>
          <w:rFonts w:ascii="Verdana" w:hAnsi="Verdana"/>
          <w:sz w:val="20"/>
          <w:szCs w:val="20"/>
        </w:rPr>
      </w:pPr>
      <w:r w:rsidRPr="00F24FDC">
        <w:rPr>
          <w:rFonts w:ascii="Verdana" w:hAnsi="Verdana"/>
          <w:sz w:val="20"/>
          <w:szCs w:val="20"/>
        </w:rPr>
        <w:t>Wynagrodzenie należne Wykonawcy rozliczane będzie na podstawie faktur wystawianych na koniec mies</w:t>
      </w:r>
      <w:r w:rsidR="006A73AC" w:rsidRPr="00F24FDC">
        <w:rPr>
          <w:rFonts w:ascii="Verdana" w:hAnsi="Verdana"/>
          <w:sz w:val="20"/>
          <w:szCs w:val="20"/>
        </w:rPr>
        <w:t>i</w:t>
      </w:r>
      <w:r w:rsidRPr="00F24FDC">
        <w:rPr>
          <w:rFonts w:ascii="Verdana" w:hAnsi="Verdana"/>
          <w:sz w:val="20"/>
          <w:szCs w:val="20"/>
        </w:rPr>
        <w:t>ąca.</w:t>
      </w:r>
    </w:p>
    <w:p w14:paraId="4647293F" w14:textId="77777777" w:rsidR="006A73AC" w:rsidRPr="00F24FDC" w:rsidRDefault="006A73AC" w:rsidP="0064057D">
      <w:pPr>
        <w:pStyle w:val="Akapitzlist"/>
        <w:numPr>
          <w:ilvl w:val="0"/>
          <w:numId w:val="17"/>
        </w:numPr>
        <w:spacing w:line="276" w:lineRule="auto"/>
        <w:rPr>
          <w:rFonts w:ascii="Verdana" w:hAnsi="Verdana"/>
          <w:sz w:val="20"/>
          <w:szCs w:val="20"/>
        </w:rPr>
      </w:pPr>
      <w:r w:rsidRPr="00F24FDC">
        <w:rPr>
          <w:rFonts w:ascii="Verdana" w:hAnsi="Verdana"/>
          <w:sz w:val="20"/>
          <w:szCs w:val="20"/>
        </w:rPr>
        <w:t>Zamawiający ma obowiązek zapłaty faktury w terminie do 30 dni licząc od daty jej doręczenia Zamawiającemu. Za datę zapłaty uważać się będzie datę polecenia przelewu pieniędzy na rachunek Wykonawcy</w:t>
      </w:r>
      <w:r w:rsidR="00907CE0" w:rsidRPr="00F24FDC">
        <w:rPr>
          <w:rFonts w:ascii="Verdana" w:hAnsi="Verdana"/>
          <w:sz w:val="20"/>
          <w:szCs w:val="20"/>
        </w:rPr>
        <w:t xml:space="preserve"> nr _______________________________________________</w:t>
      </w:r>
      <w:r w:rsidRPr="00F24FDC">
        <w:rPr>
          <w:rFonts w:ascii="Verdana" w:hAnsi="Verdana"/>
          <w:sz w:val="20"/>
          <w:szCs w:val="20"/>
        </w:rPr>
        <w:t xml:space="preserve">. </w:t>
      </w:r>
    </w:p>
    <w:p w14:paraId="330632F3" w14:textId="77777777" w:rsidR="006A73AC" w:rsidRPr="00F24FDC" w:rsidRDefault="004A1EF2" w:rsidP="0064057D">
      <w:pPr>
        <w:pStyle w:val="Akapitzlist"/>
        <w:numPr>
          <w:ilvl w:val="0"/>
          <w:numId w:val="17"/>
        </w:numPr>
        <w:spacing w:line="276" w:lineRule="auto"/>
        <w:rPr>
          <w:rFonts w:ascii="Verdana" w:hAnsi="Verdana"/>
          <w:sz w:val="20"/>
          <w:szCs w:val="20"/>
        </w:rPr>
      </w:pPr>
      <w:r w:rsidRPr="00F24FDC">
        <w:rPr>
          <w:rFonts w:ascii="Verdana" w:hAnsi="Verdana"/>
          <w:sz w:val="20"/>
          <w:szCs w:val="20"/>
        </w:rPr>
        <w:t xml:space="preserve">Zamawiający oświadcza, że jest uprawniony do </w:t>
      </w:r>
      <w:r w:rsidR="006A73AC" w:rsidRPr="00F24FDC">
        <w:rPr>
          <w:rFonts w:ascii="Verdana" w:hAnsi="Verdana"/>
          <w:sz w:val="20"/>
          <w:szCs w:val="20"/>
        </w:rPr>
        <w:t>otrzymani</w:t>
      </w:r>
      <w:r w:rsidR="00F06192" w:rsidRPr="00F24FDC">
        <w:rPr>
          <w:rFonts w:ascii="Verdana" w:hAnsi="Verdana"/>
          <w:sz w:val="20"/>
          <w:szCs w:val="20"/>
        </w:rPr>
        <w:t>a fakt</w:t>
      </w:r>
      <w:r w:rsidR="00C914ED" w:rsidRPr="00F24FDC">
        <w:rPr>
          <w:rFonts w:ascii="Verdana" w:hAnsi="Verdana"/>
          <w:sz w:val="20"/>
          <w:szCs w:val="20"/>
        </w:rPr>
        <w:t xml:space="preserve">ur VAT </w:t>
      </w:r>
      <w:r w:rsidR="006A73AC" w:rsidRPr="00F24FDC">
        <w:rPr>
          <w:rFonts w:ascii="Verdana" w:hAnsi="Verdana"/>
          <w:sz w:val="20"/>
          <w:szCs w:val="20"/>
        </w:rPr>
        <w:t xml:space="preserve">i upoważnia Wykonawcę do wystawiania faktur VAT bez podpisu Zamawiającego. </w:t>
      </w:r>
    </w:p>
    <w:p w14:paraId="0FDD5EAF" w14:textId="77777777" w:rsidR="00BE28C8" w:rsidRPr="00F24FDC" w:rsidRDefault="00BE28C8" w:rsidP="0064057D">
      <w:pPr>
        <w:pStyle w:val="Akapitzlist"/>
        <w:numPr>
          <w:ilvl w:val="0"/>
          <w:numId w:val="17"/>
        </w:numPr>
        <w:spacing w:line="276" w:lineRule="auto"/>
        <w:rPr>
          <w:rFonts w:ascii="Verdana" w:hAnsi="Verdana"/>
          <w:sz w:val="20"/>
          <w:szCs w:val="20"/>
        </w:rPr>
      </w:pPr>
      <w:r w:rsidRPr="00F24FDC">
        <w:rPr>
          <w:rFonts w:ascii="Verdana" w:hAnsi="Verdana"/>
          <w:sz w:val="20"/>
          <w:szCs w:val="20"/>
        </w:rPr>
        <w:t>W przypadku gdy Wykonawcą będzie osoba fizyczna prowadząca działalność gospodarczą niezatrudniająca pracowników oraz niezawierająca umów ze zleceniobiorcami, rozliczenia wynagrodzenia będą następowały na następujących zasadach:</w:t>
      </w:r>
    </w:p>
    <w:p w14:paraId="3A862136" w14:textId="77777777" w:rsidR="00BE28C8" w:rsidRPr="00F24FDC" w:rsidRDefault="00BE28C8" w:rsidP="0064057D">
      <w:pPr>
        <w:pStyle w:val="Akapitzlist"/>
        <w:numPr>
          <w:ilvl w:val="0"/>
          <w:numId w:val="18"/>
        </w:numPr>
        <w:spacing w:line="276" w:lineRule="auto"/>
        <w:ind w:left="1139" w:hanging="357"/>
        <w:rPr>
          <w:rFonts w:ascii="Verdana" w:hAnsi="Verdana"/>
          <w:sz w:val="20"/>
          <w:szCs w:val="20"/>
        </w:rPr>
      </w:pPr>
      <w:r w:rsidRPr="00F24FDC">
        <w:rPr>
          <w:rFonts w:ascii="Verdana" w:hAnsi="Verdana"/>
          <w:sz w:val="20"/>
          <w:szCs w:val="20"/>
        </w:rPr>
        <w:t>Wykonawca, zobowiązany będzie do składania miesięcznych zestawień ilości roboczogodzin godzin świadczonych usług, do każdej wystawionej faktury;</w:t>
      </w:r>
    </w:p>
    <w:p w14:paraId="46B4F2F4" w14:textId="77777777" w:rsidR="00BE28C8" w:rsidRPr="00F24FDC" w:rsidRDefault="00BE28C8" w:rsidP="0064057D">
      <w:pPr>
        <w:pStyle w:val="Akapitzlist"/>
        <w:numPr>
          <w:ilvl w:val="0"/>
          <w:numId w:val="18"/>
        </w:numPr>
        <w:spacing w:line="276" w:lineRule="auto"/>
        <w:ind w:left="1139" w:hanging="357"/>
        <w:rPr>
          <w:rFonts w:ascii="Verdana" w:hAnsi="Verdana"/>
          <w:sz w:val="20"/>
          <w:szCs w:val="20"/>
        </w:rPr>
      </w:pPr>
      <w:r w:rsidRPr="00F24FDC">
        <w:rPr>
          <w:rFonts w:ascii="Verdana" w:hAnsi="Verdana"/>
          <w:sz w:val="20"/>
          <w:szCs w:val="20"/>
        </w:rPr>
        <w:t>Wykonawca oświadcza, że każdoczesne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26D9486B" w14:textId="77777777" w:rsidR="00531C58" w:rsidRPr="00F24FDC" w:rsidRDefault="00531C58" w:rsidP="0025152A">
      <w:pPr>
        <w:spacing w:line="276" w:lineRule="auto"/>
      </w:pPr>
    </w:p>
    <w:p w14:paraId="78BBF92C" w14:textId="77777777" w:rsidR="00E72E2A" w:rsidRPr="00F24FDC" w:rsidRDefault="006A73AC" w:rsidP="0025152A">
      <w:pPr>
        <w:spacing w:line="276" w:lineRule="auto"/>
        <w:jc w:val="center"/>
      </w:pPr>
      <w:r w:rsidRPr="00F24FDC">
        <w:t xml:space="preserve">§ </w:t>
      </w:r>
      <w:r w:rsidR="00811BCB" w:rsidRPr="00F24FDC">
        <w:t>8</w:t>
      </w:r>
    </w:p>
    <w:p w14:paraId="5E53180D" w14:textId="77777777" w:rsidR="00992FD6" w:rsidRPr="00F24FDC" w:rsidRDefault="00992FD6" w:rsidP="0064057D">
      <w:pPr>
        <w:numPr>
          <w:ilvl w:val="0"/>
          <w:numId w:val="21"/>
        </w:numPr>
        <w:spacing w:line="276" w:lineRule="auto"/>
        <w:jc w:val="both"/>
      </w:pPr>
      <w:r w:rsidRPr="00F24FDC">
        <w:t>Wykonawca zapłaci Zamawiającemu kary umowne w z tytułu:</w:t>
      </w:r>
    </w:p>
    <w:p w14:paraId="34CE895C" w14:textId="77777777" w:rsidR="0025152A" w:rsidRPr="00F24FDC" w:rsidRDefault="00992FD6" w:rsidP="0064057D">
      <w:pPr>
        <w:pStyle w:val="Akapitzlist"/>
        <w:numPr>
          <w:ilvl w:val="0"/>
          <w:numId w:val="22"/>
        </w:numPr>
        <w:spacing w:line="276" w:lineRule="auto"/>
        <w:ind w:left="1139" w:hanging="357"/>
        <w:contextualSpacing/>
        <w:rPr>
          <w:rFonts w:ascii="Verdana" w:hAnsi="Verdana" w:cs="Verdana"/>
          <w:sz w:val="20"/>
          <w:szCs w:val="20"/>
        </w:rPr>
      </w:pPr>
      <w:proofErr w:type="gramStart"/>
      <w:r w:rsidRPr="00F24FDC">
        <w:rPr>
          <w:rFonts w:ascii="Verdana" w:hAnsi="Verdana" w:cs="Verdana"/>
          <w:sz w:val="20"/>
          <w:szCs w:val="20"/>
        </w:rPr>
        <w:lastRenderedPageBreak/>
        <w:t>odstąpienia</w:t>
      </w:r>
      <w:proofErr w:type="gramEnd"/>
      <w:r w:rsidRPr="00F24FDC">
        <w:rPr>
          <w:rFonts w:ascii="Verdana" w:hAnsi="Verdana" w:cs="Verdana"/>
          <w:sz w:val="20"/>
          <w:szCs w:val="20"/>
        </w:rPr>
        <w:t xml:space="preserve"> od umowy </w:t>
      </w:r>
      <w:r w:rsidR="004952A3" w:rsidRPr="00F24FDC">
        <w:rPr>
          <w:rFonts w:ascii="Verdana" w:hAnsi="Verdana" w:cs="Verdana"/>
          <w:sz w:val="20"/>
          <w:szCs w:val="20"/>
        </w:rPr>
        <w:t>z winy</w:t>
      </w:r>
      <w:r w:rsidRPr="00F24FDC">
        <w:rPr>
          <w:rFonts w:ascii="Verdana" w:hAnsi="Verdana" w:cs="Verdana"/>
          <w:sz w:val="20"/>
          <w:szCs w:val="20"/>
        </w:rPr>
        <w:t xml:space="preserve"> Wykonawc</w:t>
      </w:r>
      <w:r w:rsidR="004952A3" w:rsidRPr="00F24FDC">
        <w:rPr>
          <w:rFonts w:ascii="Verdana" w:hAnsi="Verdana" w:cs="Verdana"/>
          <w:sz w:val="20"/>
          <w:szCs w:val="20"/>
        </w:rPr>
        <w:t xml:space="preserve">y - </w:t>
      </w:r>
      <w:r w:rsidRPr="00F24FDC">
        <w:rPr>
          <w:rFonts w:ascii="Verdana" w:hAnsi="Verdana" w:cs="Verdana"/>
          <w:sz w:val="20"/>
          <w:szCs w:val="20"/>
        </w:rPr>
        <w:t xml:space="preserve">w wysokości 10 % wynagrodzenia umownego </w:t>
      </w:r>
      <w:r w:rsidR="004952A3" w:rsidRPr="00F24FDC">
        <w:rPr>
          <w:rFonts w:ascii="Verdana" w:hAnsi="Verdana" w:cs="Verdana"/>
          <w:sz w:val="20"/>
          <w:szCs w:val="20"/>
        </w:rPr>
        <w:t>netto</w:t>
      </w:r>
      <w:r w:rsidRPr="00F24FDC">
        <w:rPr>
          <w:rFonts w:ascii="Verdana" w:hAnsi="Verdana" w:cs="Verdana"/>
          <w:sz w:val="20"/>
          <w:szCs w:val="20"/>
        </w:rPr>
        <w:t xml:space="preserve">, o którym mowa w </w:t>
      </w:r>
      <w:r w:rsidRPr="00F24FDC">
        <w:rPr>
          <w:rFonts w:ascii="Verdana" w:hAnsi="Verdana"/>
          <w:sz w:val="20"/>
          <w:szCs w:val="20"/>
        </w:rPr>
        <w:t>§ 7 ust 2</w:t>
      </w:r>
      <w:r w:rsidRPr="00F24FDC">
        <w:rPr>
          <w:rFonts w:ascii="Verdana" w:hAnsi="Verdana" w:cs="Verdana"/>
          <w:sz w:val="20"/>
          <w:szCs w:val="20"/>
        </w:rPr>
        <w:t>.</w:t>
      </w:r>
    </w:p>
    <w:p w14:paraId="727851B4" w14:textId="77777777" w:rsidR="00992FD6" w:rsidRPr="00F24FDC" w:rsidRDefault="00992FD6" w:rsidP="0064057D">
      <w:pPr>
        <w:pStyle w:val="Akapitzlist"/>
        <w:numPr>
          <w:ilvl w:val="0"/>
          <w:numId w:val="22"/>
        </w:numPr>
        <w:spacing w:line="276" w:lineRule="auto"/>
        <w:ind w:left="1139" w:hanging="357"/>
        <w:contextualSpacing/>
        <w:rPr>
          <w:rFonts w:ascii="Verdana" w:hAnsi="Verdana" w:cs="Verdana"/>
          <w:sz w:val="20"/>
          <w:szCs w:val="20"/>
        </w:rPr>
      </w:pPr>
      <w:proofErr w:type="gramStart"/>
      <w:r w:rsidRPr="00F24FDC">
        <w:rPr>
          <w:rFonts w:ascii="Verdana" w:hAnsi="Verdana"/>
          <w:sz w:val="20"/>
          <w:szCs w:val="20"/>
        </w:rPr>
        <w:t>z</w:t>
      </w:r>
      <w:r w:rsidR="00E72E2A" w:rsidRPr="00F24FDC">
        <w:rPr>
          <w:rFonts w:ascii="Verdana" w:hAnsi="Verdana"/>
          <w:sz w:val="20"/>
          <w:szCs w:val="20"/>
        </w:rPr>
        <w:t>a</w:t>
      </w:r>
      <w:proofErr w:type="gramEnd"/>
      <w:r w:rsidR="00E72E2A" w:rsidRPr="00F24FDC">
        <w:rPr>
          <w:rFonts w:ascii="Verdana" w:hAnsi="Verdana"/>
          <w:sz w:val="20"/>
          <w:szCs w:val="20"/>
        </w:rPr>
        <w:t xml:space="preserve"> </w:t>
      </w:r>
      <w:r w:rsidR="00AE784E" w:rsidRPr="00F24FDC">
        <w:rPr>
          <w:rFonts w:ascii="Verdana" w:hAnsi="Verdana"/>
          <w:sz w:val="20"/>
          <w:szCs w:val="20"/>
        </w:rPr>
        <w:t xml:space="preserve">każdy </w:t>
      </w:r>
      <w:r w:rsidR="004952A3" w:rsidRPr="00F24FDC">
        <w:rPr>
          <w:rFonts w:ascii="Verdana" w:hAnsi="Verdana"/>
          <w:sz w:val="20"/>
          <w:szCs w:val="20"/>
        </w:rPr>
        <w:t xml:space="preserve">dzień </w:t>
      </w:r>
      <w:r w:rsidR="00AE784E" w:rsidRPr="00F24FDC">
        <w:rPr>
          <w:rFonts w:ascii="Verdana" w:hAnsi="Verdana"/>
          <w:sz w:val="20"/>
          <w:szCs w:val="20"/>
        </w:rPr>
        <w:t>niewykonania</w:t>
      </w:r>
      <w:r w:rsidR="00E72E2A" w:rsidRPr="00F24FDC">
        <w:rPr>
          <w:rFonts w:ascii="Verdana" w:hAnsi="Verdana"/>
          <w:sz w:val="20"/>
          <w:szCs w:val="20"/>
        </w:rPr>
        <w:t xml:space="preserve"> lub </w:t>
      </w:r>
      <w:r w:rsidR="00AE784E" w:rsidRPr="00F24FDC">
        <w:rPr>
          <w:rFonts w:ascii="Verdana" w:hAnsi="Verdana"/>
          <w:sz w:val="20"/>
          <w:szCs w:val="20"/>
        </w:rPr>
        <w:t>wykonania</w:t>
      </w:r>
      <w:r w:rsidR="001914AA" w:rsidRPr="00F24FDC">
        <w:rPr>
          <w:rFonts w:ascii="Verdana" w:hAnsi="Verdana"/>
          <w:sz w:val="20"/>
          <w:szCs w:val="20"/>
        </w:rPr>
        <w:t xml:space="preserve"> niezgodn</w:t>
      </w:r>
      <w:r w:rsidR="00AE784E" w:rsidRPr="00F24FDC">
        <w:rPr>
          <w:rFonts w:ascii="Verdana" w:hAnsi="Verdana"/>
          <w:sz w:val="20"/>
          <w:szCs w:val="20"/>
        </w:rPr>
        <w:t>ie</w:t>
      </w:r>
      <w:r w:rsidR="001914AA" w:rsidRPr="00F24FDC">
        <w:rPr>
          <w:rFonts w:ascii="Verdana" w:hAnsi="Verdana"/>
          <w:sz w:val="20"/>
          <w:szCs w:val="20"/>
        </w:rPr>
        <w:t xml:space="preserve"> z Umową</w:t>
      </w:r>
      <w:r w:rsidR="0025152A" w:rsidRPr="00F24FDC">
        <w:rPr>
          <w:rFonts w:ascii="Verdana" w:hAnsi="Verdana"/>
          <w:sz w:val="20"/>
          <w:szCs w:val="20"/>
        </w:rPr>
        <w:t xml:space="preserve"> przedmiotu umowy </w:t>
      </w:r>
      <w:r w:rsidRPr="00F24FDC">
        <w:rPr>
          <w:rFonts w:ascii="Verdana" w:hAnsi="Verdana"/>
          <w:sz w:val="20"/>
          <w:szCs w:val="20"/>
        </w:rPr>
        <w:t xml:space="preserve">w danym miesiącu - </w:t>
      </w:r>
      <w:r w:rsidR="00E72E2A" w:rsidRPr="00F24FDC">
        <w:rPr>
          <w:rFonts w:ascii="Verdana" w:hAnsi="Verdana"/>
          <w:sz w:val="20"/>
          <w:szCs w:val="20"/>
        </w:rPr>
        <w:t xml:space="preserve">w wysokości </w:t>
      </w:r>
      <w:r w:rsidR="00E72E2A" w:rsidRPr="00F24FDC">
        <w:rPr>
          <w:rFonts w:ascii="Verdana" w:hAnsi="Verdana"/>
          <w:b/>
          <w:sz w:val="20"/>
          <w:szCs w:val="20"/>
        </w:rPr>
        <w:t>10</w:t>
      </w:r>
      <w:r w:rsidR="007E6931" w:rsidRPr="00F24FDC">
        <w:rPr>
          <w:rFonts w:ascii="Verdana" w:hAnsi="Verdana"/>
          <w:b/>
          <w:sz w:val="20"/>
          <w:szCs w:val="20"/>
        </w:rPr>
        <w:t xml:space="preserve"> </w:t>
      </w:r>
      <w:r w:rsidR="00E72E2A" w:rsidRPr="00F24FDC">
        <w:rPr>
          <w:rFonts w:ascii="Verdana" w:hAnsi="Verdana"/>
          <w:b/>
          <w:sz w:val="20"/>
          <w:szCs w:val="20"/>
        </w:rPr>
        <w:t>%</w:t>
      </w:r>
      <w:r w:rsidR="00E72E2A" w:rsidRPr="00F24FDC">
        <w:rPr>
          <w:rFonts w:ascii="Verdana" w:hAnsi="Verdana"/>
          <w:sz w:val="20"/>
          <w:szCs w:val="20"/>
        </w:rPr>
        <w:t xml:space="preserve"> miesięcznego wynagrodzenia ryczałtowego</w:t>
      </w:r>
      <w:r w:rsidR="004A1EF2" w:rsidRPr="00F24FDC">
        <w:rPr>
          <w:rFonts w:ascii="Verdana" w:hAnsi="Verdana"/>
          <w:sz w:val="20"/>
          <w:szCs w:val="20"/>
        </w:rPr>
        <w:t xml:space="preserve"> netto</w:t>
      </w:r>
      <w:r w:rsidR="0046422A" w:rsidRPr="00F24FDC">
        <w:rPr>
          <w:rFonts w:ascii="Verdana" w:hAnsi="Verdana"/>
          <w:sz w:val="20"/>
          <w:szCs w:val="20"/>
        </w:rPr>
        <w:t>,</w:t>
      </w:r>
      <w:r w:rsidR="0025152A" w:rsidRPr="00F24FDC">
        <w:rPr>
          <w:rFonts w:ascii="Verdana" w:hAnsi="Verdana" w:cs="TTE1771BD8t00"/>
          <w:sz w:val="20"/>
          <w:szCs w:val="20"/>
        </w:rPr>
        <w:t xml:space="preserve"> </w:t>
      </w:r>
      <w:r w:rsidR="0046422A" w:rsidRPr="00F24FDC">
        <w:rPr>
          <w:rFonts w:ascii="Verdana" w:hAnsi="Verdana" w:cs="TTE1771BD8t00"/>
          <w:sz w:val="20"/>
          <w:szCs w:val="20"/>
        </w:rPr>
        <w:t xml:space="preserve">o którym mowa w </w:t>
      </w:r>
      <w:r w:rsidR="0046422A" w:rsidRPr="00F24FDC">
        <w:rPr>
          <w:rFonts w:ascii="Verdana" w:hAnsi="Verdana"/>
          <w:sz w:val="20"/>
          <w:szCs w:val="20"/>
        </w:rPr>
        <w:sym w:font="Arial" w:char="00A7"/>
      </w:r>
      <w:r w:rsidR="0046422A" w:rsidRPr="00F24FDC">
        <w:rPr>
          <w:rFonts w:ascii="Verdana" w:hAnsi="Verdana"/>
          <w:sz w:val="20"/>
          <w:szCs w:val="20"/>
        </w:rPr>
        <w:t xml:space="preserve"> 7 ust.</w:t>
      </w:r>
      <w:r w:rsidR="00AE784E" w:rsidRPr="00F24FDC">
        <w:rPr>
          <w:rFonts w:ascii="Verdana" w:hAnsi="Verdana"/>
          <w:sz w:val="20"/>
          <w:szCs w:val="20"/>
        </w:rPr>
        <w:t xml:space="preserve"> </w:t>
      </w:r>
      <w:r w:rsidR="0046422A" w:rsidRPr="00F24FDC">
        <w:rPr>
          <w:rFonts w:ascii="Verdana" w:hAnsi="Verdana"/>
          <w:sz w:val="20"/>
          <w:szCs w:val="20"/>
        </w:rPr>
        <w:t>1</w:t>
      </w:r>
      <w:r w:rsidR="00E72E2A" w:rsidRPr="00F24FDC">
        <w:rPr>
          <w:rFonts w:ascii="Verdana" w:hAnsi="Verdana"/>
          <w:sz w:val="20"/>
          <w:szCs w:val="20"/>
        </w:rPr>
        <w:t>.</w:t>
      </w:r>
    </w:p>
    <w:p w14:paraId="0CE36AF1" w14:textId="77777777" w:rsidR="00E72E2A" w:rsidRPr="00F24FDC" w:rsidRDefault="00E72E2A" w:rsidP="00D2589C">
      <w:pPr>
        <w:pStyle w:val="Akapitzlist"/>
        <w:spacing w:line="276" w:lineRule="auto"/>
        <w:ind w:left="1139" w:firstLine="0"/>
        <w:rPr>
          <w:rFonts w:ascii="Verdana" w:hAnsi="Verdana"/>
          <w:strike/>
          <w:color w:val="FF0000"/>
          <w:sz w:val="20"/>
          <w:szCs w:val="20"/>
        </w:rPr>
      </w:pPr>
    </w:p>
    <w:p w14:paraId="0B8A5F78" w14:textId="56DF68EC" w:rsidR="00E72E2A" w:rsidRPr="00F24FDC" w:rsidRDefault="00E72E2A" w:rsidP="0064057D">
      <w:pPr>
        <w:pStyle w:val="Akapitzlist"/>
        <w:numPr>
          <w:ilvl w:val="0"/>
          <w:numId w:val="21"/>
        </w:numPr>
        <w:spacing w:line="276" w:lineRule="auto"/>
        <w:rPr>
          <w:rFonts w:ascii="Verdana" w:hAnsi="Verdana"/>
          <w:sz w:val="20"/>
          <w:szCs w:val="20"/>
        </w:rPr>
      </w:pPr>
      <w:r w:rsidRPr="00F24FDC">
        <w:rPr>
          <w:rFonts w:ascii="Verdana" w:hAnsi="Verdana"/>
          <w:sz w:val="20"/>
          <w:szCs w:val="20"/>
        </w:rPr>
        <w:t xml:space="preserve">Za przekroczenie terminu płatności naliczone będą odsetki </w:t>
      </w:r>
      <w:r w:rsidR="00477540">
        <w:rPr>
          <w:rFonts w:ascii="Verdana" w:hAnsi="Verdana"/>
          <w:sz w:val="20"/>
          <w:szCs w:val="20"/>
        </w:rPr>
        <w:t>ustawowe za opóźnienie w transakcjach handlowych</w:t>
      </w:r>
      <w:r w:rsidRPr="00F24FDC">
        <w:rPr>
          <w:rFonts w:ascii="Verdana" w:hAnsi="Verdana"/>
          <w:sz w:val="20"/>
          <w:szCs w:val="20"/>
        </w:rPr>
        <w:t>.</w:t>
      </w:r>
    </w:p>
    <w:p w14:paraId="567D2FBF" w14:textId="77777777" w:rsidR="00AF5733" w:rsidRPr="00F24FDC" w:rsidRDefault="00AF5733" w:rsidP="0064057D">
      <w:pPr>
        <w:pStyle w:val="Akapitzlist"/>
        <w:numPr>
          <w:ilvl w:val="0"/>
          <w:numId w:val="21"/>
        </w:numPr>
        <w:spacing w:line="276" w:lineRule="auto"/>
        <w:rPr>
          <w:rFonts w:ascii="Verdana" w:hAnsi="Verdana" w:cs="Arial"/>
          <w:sz w:val="20"/>
          <w:szCs w:val="20"/>
        </w:rPr>
      </w:pPr>
      <w:r w:rsidRPr="00F24FDC">
        <w:rPr>
          <w:rFonts w:ascii="Verdana" w:hAnsi="Verdana" w:cs="Arial"/>
          <w:sz w:val="20"/>
          <w:szCs w:val="20"/>
        </w:rPr>
        <w:t>Zamawiający zastrzega sobie prawo do potrącenia należnych mu kar umownych z wynagrod</w:t>
      </w:r>
      <w:r w:rsidR="003D23C9" w:rsidRPr="00F24FDC">
        <w:rPr>
          <w:rFonts w:ascii="Verdana" w:hAnsi="Verdana" w:cs="Arial"/>
          <w:sz w:val="20"/>
          <w:szCs w:val="20"/>
        </w:rPr>
        <w:t>zenia przysługującego Wykonawcy</w:t>
      </w:r>
      <w:r w:rsidR="00BE28C8" w:rsidRPr="00F24FDC">
        <w:rPr>
          <w:rFonts w:ascii="Verdana" w:hAnsi="Verdana" w:cs="Arial"/>
          <w:sz w:val="20"/>
          <w:szCs w:val="20"/>
        </w:rPr>
        <w:t>, o ile obowiązujące przepisy prawa dopuszczać będą taką możliwość</w:t>
      </w:r>
      <w:r w:rsidR="003D23C9" w:rsidRPr="00F24FDC">
        <w:rPr>
          <w:rFonts w:ascii="Verdana" w:hAnsi="Verdana" w:cs="Arial"/>
          <w:sz w:val="20"/>
          <w:szCs w:val="20"/>
        </w:rPr>
        <w:t>, na co Wykonawca wyraża zgodę.</w:t>
      </w:r>
    </w:p>
    <w:p w14:paraId="1B9D9239" w14:textId="77777777" w:rsidR="00F9043F" w:rsidRPr="00F24FDC" w:rsidRDefault="00F9043F" w:rsidP="0064057D">
      <w:pPr>
        <w:pStyle w:val="Akapitzlist"/>
        <w:numPr>
          <w:ilvl w:val="0"/>
          <w:numId w:val="21"/>
        </w:numPr>
        <w:spacing w:line="276" w:lineRule="auto"/>
        <w:rPr>
          <w:rFonts w:ascii="Verdana" w:hAnsi="Verdana" w:cs="Arial"/>
          <w:sz w:val="20"/>
          <w:szCs w:val="20"/>
        </w:rPr>
      </w:pPr>
      <w:r w:rsidRPr="00F24FDC">
        <w:rPr>
          <w:rFonts w:ascii="Verdana" w:hAnsi="Verdana" w:cs="Arial"/>
          <w:sz w:val="20"/>
          <w:szCs w:val="20"/>
        </w:rPr>
        <w:t>Strony ograniczają wysokość naliczanych kar umownych, do wysokości 20% wynagrodzenia netto za cały okres realizacji umowy, o którym mowa w §7 ust. 2</w:t>
      </w:r>
    </w:p>
    <w:p w14:paraId="06FF5466" w14:textId="77777777" w:rsidR="00AF5733" w:rsidRPr="00F24FDC" w:rsidRDefault="003D23C9" w:rsidP="0064057D">
      <w:pPr>
        <w:pStyle w:val="Akapitzlist"/>
        <w:numPr>
          <w:ilvl w:val="0"/>
          <w:numId w:val="21"/>
        </w:numPr>
        <w:spacing w:line="276" w:lineRule="auto"/>
        <w:rPr>
          <w:rFonts w:ascii="Verdana" w:hAnsi="Verdana"/>
          <w:sz w:val="20"/>
          <w:szCs w:val="20"/>
        </w:rPr>
      </w:pPr>
      <w:r w:rsidRPr="00F24FDC">
        <w:rPr>
          <w:rFonts w:ascii="Verdana" w:hAnsi="Verdana"/>
          <w:sz w:val="20"/>
          <w:szCs w:val="20"/>
        </w:rPr>
        <w:t>Zamawiający zastrzega sobie prawo do odszkodowania przenoszącego wysokość kar umownych do wysokości rzeczywiście poniesionej szkody i utraconych korzyści.</w:t>
      </w:r>
    </w:p>
    <w:p w14:paraId="0C558FAB" w14:textId="77777777" w:rsidR="00B110B8" w:rsidRPr="00F24FDC" w:rsidRDefault="00B110B8" w:rsidP="00A9309B">
      <w:pPr>
        <w:spacing w:line="276" w:lineRule="auto"/>
      </w:pPr>
    </w:p>
    <w:p w14:paraId="497558F4" w14:textId="77777777" w:rsidR="004A1EF2" w:rsidRPr="00F24FDC" w:rsidRDefault="004A1EF2" w:rsidP="0025152A">
      <w:pPr>
        <w:spacing w:line="276" w:lineRule="auto"/>
        <w:jc w:val="center"/>
      </w:pPr>
      <w:r w:rsidRPr="00F24FDC">
        <w:t xml:space="preserve">§ </w:t>
      </w:r>
      <w:r w:rsidR="00811BCB" w:rsidRPr="00F24FDC">
        <w:t>9</w:t>
      </w:r>
    </w:p>
    <w:p w14:paraId="35E26D92" w14:textId="77777777" w:rsidR="004A1EF2" w:rsidRPr="00F24FDC" w:rsidRDefault="004A1EF2" w:rsidP="0025152A">
      <w:pPr>
        <w:spacing w:line="276" w:lineRule="auto"/>
        <w:jc w:val="both"/>
      </w:pPr>
      <w:r w:rsidRPr="00F24FDC">
        <w:t xml:space="preserve">Umowa może zostać wypowiedziana przez każdą ze stron w formie pisemnej, </w:t>
      </w:r>
      <w:r w:rsidR="00FF6A5D" w:rsidRPr="00F24FDC">
        <w:br/>
      </w:r>
      <w:r w:rsidRPr="00F24FDC">
        <w:t xml:space="preserve">z zachowaniem </w:t>
      </w:r>
      <w:r w:rsidR="008B4DAA" w:rsidRPr="00F24FDC">
        <w:t xml:space="preserve">jedno </w:t>
      </w:r>
      <w:r w:rsidRPr="00F24FDC">
        <w:t>miesięcznego okresu wypowiedzenia ze skutkiem na koniec miesiąca kalendarzowego.</w:t>
      </w:r>
    </w:p>
    <w:p w14:paraId="4A924737" w14:textId="77777777" w:rsidR="003D23C9" w:rsidRPr="00F24FDC" w:rsidRDefault="003D23C9" w:rsidP="0025152A">
      <w:pPr>
        <w:spacing w:line="276" w:lineRule="auto"/>
        <w:jc w:val="center"/>
      </w:pPr>
    </w:p>
    <w:p w14:paraId="68C2E644" w14:textId="77777777" w:rsidR="003D23C9" w:rsidRPr="00F24FDC" w:rsidRDefault="003D23C9" w:rsidP="00823B4F">
      <w:pPr>
        <w:spacing w:line="276" w:lineRule="auto"/>
        <w:jc w:val="center"/>
      </w:pPr>
      <w:r w:rsidRPr="00F24FDC">
        <w:t>§ 10</w:t>
      </w:r>
    </w:p>
    <w:p w14:paraId="18089E04" w14:textId="77777777" w:rsidR="003D23C9" w:rsidRPr="00F24FDC" w:rsidRDefault="003D23C9" w:rsidP="002B0806">
      <w:pPr>
        <w:pStyle w:val="Akapitzlist"/>
        <w:numPr>
          <w:ilvl w:val="0"/>
          <w:numId w:val="25"/>
        </w:numPr>
        <w:spacing w:line="276" w:lineRule="auto"/>
        <w:rPr>
          <w:rFonts w:ascii="Verdana" w:hAnsi="Verdana"/>
          <w:sz w:val="20"/>
          <w:szCs w:val="20"/>
        </w:rPr>
      </w:pPr>
      <w:r w:rsidRPr="00F24FDC">
        <w:rPr>
          <w:rFonts w:ascii="Verdana" w:hAnsi="Verdana"/>
          <w:sz w:val="20"/>
          <w:szCs w:val="20"/>
        </w:rPr>
        <w:t>Zamawiającemu przysługuje prawo do odstąpienia od całości lub części umowy, jeżeli:</w:t>
      </w:r>
    </w:p>
    <w:p w14:paraId="1DA2B4BB" w14:textId="53C91CA5" w:rsidR="002B0806" w:rsidRPr="00F24FDC" w:rsidRDefault="003D23C9" w:rsidP="002B0806">
      <w:pPr>
        <w:pStyle w:val="Akapitzlist"/>
        <w:numPr>
          <w:ilvl w:val="0"/>
          <w:numId w:val="26"/>
        </w:numPr>
        <w:autoSpaceDE w:val="0"/>
        <w:autoSpaceDN w:val="0"/>
        <w:adjustRightInd w:val="0"/>
        <w:spacing w:line="276" w:lineRule="auto"/>
        <w:ind w:left="1139" w:hanging="357"/>
        <w:rPr>
          <w:rFonts w:ascii="Verdana" w:hAnsi="Verdana"/>
          <w:sz w:val="20"/>
          <w:szCs w:val="20"/>
        </w:rPr>
      </w:pPr>
      <w:r w:rsidRPr="00F24FDC">
        <w:rPr>
          <w:rFonts w:ascii="Verdana" w:hAnsi="Verdana"/>
          <w:sz w:val="20"/>
          <w:szCs w:val="20"/>
        </w:rPr>
        <w:t xml:space="preserve">Wykonawca przerwał </w:t>
      </w:r>
      <w:r w:rsidR="00477540">
        <w:rPr>
          <w:rFonts w:ascii="Verdana" w:hAnsi="Verdana"/>
          <w:sz w:val="20"/>
          <w:szCs w:val="20"/>
        </w:rPr>
        <w:t>ze swej winy</w:t>
      </w:r>
      <w:r w:rsidRPr="00F24FDC">
        <w:rPr>
          <w:rFonts w:ascii="Verdana" w:hAnsi="Verdana"/>
          <w:sz w:val="20"/>
          <w:szCs w:val="20"/>
        </w:rPr>
        <w:t xml:space="preserve"> realizację przedmiotu umowy i przerwa ta trwa dłużej niż 10 dni;</w:t>
      </w:r>
    </w:p>
    <w:p w14:paraId="05FC2308" w14:textId="77777777" w:rsidR="002B0806" w:rsidRPr="00F24FDC" w:rsidRDefault="00797B6E" w:rsidP="002B0806">
      <w:pPr>
        <w:pStyle w:val="Akapitzlist"/>
        <w:numPr>
          <w:ilvl w:val="0"/>
          <w:numId w:val="26"/>
        </w:numPr>
        <w:autoSpaceDE w:val="0"/>
        <w:autoSpaceDN w:val="0"/>
        <w:adjustRightInd w:val="0"/>
        <w:spacing w:line="276" w:lineRule="auto"/>
        <w:ind w:left="1139" w:hanging="357"/>
        <w:rPr>
          <w:rFonts w:ascii="Verdana" w:hAnsi="Verdana" w:cs="TTE1771BD8t00"/>
          <w:sz w:val="20"/>
          <w:szCs w:val="20"/>
        </w:rPr>
      </w:pPr>
      <w:proofErr w:type="gramStart"/>
      <w:r w:rsidRPr="00F24FDC">
        <w:rPr>
          <w:rFonts w:ascii="Verdana" w:hAnsi="Verdana" w:cs="TTE1771BD8t00"/>
          <w:sz w:val="20"/>
          <w:szCs w:val="20"/>
        </w:rPr>
        <w:t>gdy</w:t>
      </w:r>
      <w:proofErr w:type="gramEnd"/>
      <w:r w:rsidRPr="00F24FDC">
        <w:rPr>
          <w:rFonts w:ascii="Verdana" w:hAnsi="Verdana" w:cs="TTE1771BD8t00"/>
          <w:sz w:val="20"/>
          <w:szCs w:val="20"/>
        </w:rPr>
        <w:t xml:space="preserve"> Wykonawca nie realizuje prac zgodnie z umow</w:t>
      </w:r>
      <w:r w:rsidR="002B0806" w:rsidRPr="00F24FDC">
        <w:rPr>
          <w:rFonts w:ascii="Verdana" w:hAnsi="Verdana" w:cs="TTE1771BD8t00"/>
          <w:sz w:val="20"/>
          <w:szCs w:val="20"/>
        </w:rPr>
        <w:t>ą lub OPZ i mimo uprzedniego</w:t>
      </w:r>
      <w:r w:rsidR="002B0806" w:rsidRPr="00F24FDC">
        <w:rPr>
          <w:rFonts w:ascii="Verdana" w:hAnsi="Verdana"/>
          <w:sz w:val="20"/>
          <w:szCs w:val="20"/>
        </w:rPr>
        <w:t xml:space="preserve"> </w:t>
      </w:r>
      <w:r w:rsidRPr="00F24FDC">
        <w:rPr>
          <w:rFonts w:ascii="Verdana" w:hAnsi="Verdana" w:cs="TTE1771BD8t00"/>
          <w:sz w:val="20"/>
          <w:szCs w:val="20"/>
        </w:rPr>
        <w:t>pisemnego wezwania go przez Zamawiająceg</w:t>
      </w:r>
      <w:r w:rsidR="002B0806" w:rsidRPr="00F24FDC">
        <w:rPr>
          <w:rFonts w:ascii="Verdana" w:hAnsi="Verdana" w:cs="TTE1771BD8t00"/>
          <w:sz w:val="20"/>
          <w:szCs w:val="20"/>
        </w:rPr>
        <w:t>o do zaprzestania naruszenia, w</w:t>
      </w:r>
      <w:r w:rsidR="002B0806" w:rsidRPr="00F24FDC">
        <w:rPr>
          <w:rFonts w:ascii="Verdana" w:hAnsi="Verdana"/>
          <w:sz w:val="20"/>
          <w:szCs w:val="20"/>
        </w:rPr>
        <w:t xml:space="preserve"> </w:t>
      </w:r>
      <w:r w:rsidRPr="00F24FDC">
        <w:rPr>
          <w:rFonts w:ascii="Verdana" w:hAnsi="Verdana" w:cs="TTE1771BD8t00"/>
          <w:sz w:val="20"/>
          <w:szCs w:val="20"/>
        </w:rPr>
        <w:t>terminie 14 dni od dnia otrzymania wezwania</w:t>
      </w:r>
      <w:r w:rsidR="002B0806" w:rsidRPr="00F24FDC">
        <w:rPr>
          <w:rFonts w:ascii="Verdana" w:hAnsi="Verdana" w:cs="TTE1771BD8t00"/>
          <w:sz w:val="20"/>
          <w:szCs w:val="20"/>
        </w:rPr>
        <w:t xml:space="preserve">, </w:t>
      </w:r>
      <w:r w:rsidRPr="00F24FDC">
        <w:rPr>
          <w:rFonts w:ascii="Verdana" w:hAnsi="Verdana" w:cs="TTE1771BD8t00"/>
          <w:sz w:val="20"/>
          <w:szCs w:val="20"/>
        </w:rPr>
        <w:t>nie zastosuje się do wezwania;</w:t>
      </w:r>
    </w:p>
    <w:p w14:paraId="34D8AD1E" w14:textId="77777777" w:rsidR="00797B6E" w:rsidRPr="00F24FDC" w:rsidRDefault="00797B6E" w:rsidP="002B0806">
      <w:pPr>
        <w:pStyle w:val="Akapitzlist"/>
        <w:numPr>
          <w:ilvl w:val="0"/>
          <w:numId w:val="26"/>
        </w:numPr>
        <w:autoSpaceDE w:val="0"/>
        <w:autoSpaceDN w:val="0"/>
        <w:adjustRightInd w:val="0"/>
        <w:spacing w:line="276" w:lineRule="auto"/>
        <w:ind w:left="1139" w:hanging="357"/>
        <w:rPr>
          <w:rFonts w:ascii="Verdana" w:hAnsi="Verdana" w:cs="TTE1771BD8t00"/>
          <w:sz w:val="20"/>
          <w:szCs w:val="20"/>
        </w:rPr>
      </w:pPr>
      <w:proofErr w:type="gramStart"/>
      <w:r w:rsidRPr="00F24FDC">
        <w:rPr>
          <w:rFonts w:ascii="Verdana" w:hAnsi="Verdana"/>
          <w:sz w:val="20"/>
          <w:szCs w:val="20"/>
        </w:rPr>
        <w:t>zaistnienia</w:t>
      </w:r>
      <w:proofErr w:type="gramEnd"/>
      <w:r w:rsidRPr="00F24FDC">
        <w:rPr>
          <w:rFonts w:ascii="Verdana" w:hAnsi="Verdana"/>
          <w:sz w:val="20"/>
          <w:szCs w:val="20"/>
        </w:rPr>
        <w:t xml:space="preserve"> nowych, nieznanych dla Zamawiającego w dniu podpisania przedmio</w:t>
      </w:r>
      <w:r w:rsidR="002B0806" w:rsidRPr="00F24FDC">
        <w:rPr>
          <w:rFonts w:ascii="Verdana" w:hAnsi="Verdana"/>
          <w:sz w:val="20"/>
          <w:szCs w:val="20"/>
        </w:rPr>
        <w:t xml:space="preserve">towej </w:t>
      </w:r>
      <w:r w:rsidRPr="00F24FDC">
        <w:rPr>
          <w:rFonts w:ascii="Verdana" w:hAnsi="Verdana"/>
          <w:sz w:val="20"/>
          <w:szCs w:val="20"/>
        </w:rPr>
        <w:t>umowy okoliczności, które uniemożliwiają stronom wykonanie umowy;</w:t>
      </w:r>
    </w:p>
    <w:p w14:paraId="07474345" w14:textId="77777777" w:rsidR="000268EA" w:rsidRDefault="00797B6E" w:rsidP="002B0806">
      <w:pPr>
        <w:pStyle w:val="Akapitzlist"/>
        <w:numPr>
          <w:ilvl w:val="0"/>
          <w:numId w:val="26"/>
        </w:numPr>
        <w:spacing w:line="276" w:lineRule="auto"/>
        <w:ind w:left="1139" w:hanging="357"/>
        <w:rPr>
          <w:rFonts w:ascii="Verdana" w:hAnsi="Verdana"/>
          <w:sz w:val="20"/>
          <w:szCs w:val="20"/>
        </w:rPr>
      </w:pPr>
      <w:proofErr w:type="gramStart"/>
      <w:r w:rsidRPr="00F24FDC">
        <w:rPr>
          <w:rFonts w:ascii="Verdana" w:hAnsi="Verdana"/>
          <w:sz w:val="20"/>
          <w:szCs w:val="20"/>
        </w:rPr>
        <w:t>wystąpienia</w:t>
      </w:r>
      <w:proofErr w:type="gramEnd"/>
      <w:r w:rsidRPr="00F24FDC">
        <w:rPr>
          <w:rFonts w:ascii="Verdana" w:hAnsi="Verdana"/>
          <w:sz w:val="20"/>
          <w:szCs w:val="20"/>
        </w:rPr>
        <w:t xml:space="preserve"> istotnej zmiany okoliczności powodującej, że wykonanie umowy nie leży w interesie publicznym, czego nie można było przewidzieć w chwili zawarcia umowy</w:t>
      </w:r>
      <w:r w:rsidR="000268EA">
        <w:rPr>
          <w:rFonts w:ascii="Verdana" w:hAnsi="Verdana"/>
          <w:sz w:val="20"/>
          <w:szCs w:val="20"/>
        </w:rPr>
        <w:t>,</w:t>
      </w:r>
    </w:p>
    <w:p w14:paraId="77762F1D" w14:textId="655CC9E5" w:rsidR="00797B6E" w:rsidRPr="00F24FDC" w:rsidRDefault="000268EA" w:rsidP="002B0806">
      <w:pPr>
        <w:pStyle w:val="Akapitzlist"/>
        <w:numPr>
          <w:ilvl w:val="0"/>
          <w:numId w:val="26"/>
        </w:numPr>
        <w:spacing w:line="276" w:lineRule="auto"/>
        <w:ind w:left="1139" w:hanging="357"/>
        <w:rPr>
          <w:rFonts w:ascii="Verdana" w:hAnsi="Verdana"/>
          <w:sz w:val="20"/>
          <w:szCs w:val="20"/>
        </w:rPr>
      </w:pPr>
      <w:proofErr w:type="gramStart"/>
      <w:r>
        <w:rPr>
          <w:rFonts w:ascii="Verdana" w:hAnsi="Verdana"/>
          <w:sz w:val="20"/>
          <w:szCs w:val="20"/>
        </w:rPr>
        <w:t>w</w:t>
      </w:r>
      <w:proofErr w:type="gramEnd"/>
      <w:r>
        <w:rPr>
          <w:rFonts w:ascii="Verdana" w:hAnsi="Verdana"/>
          <w:sz w:val="20"/>
          <w:szCs w:val="20"/>
        </w:rPr>
        <w:t xml:space="preserve"> przypadkach określonych w Kodeksie cywilnym</w:t>
      </w:r>
    </w:p>
    <w:p w14:paraId="0BFA55DD" w14:textId="77777777" w:rsidR="003D23C9" w:rsidRPr="00F24FDC" w:rsidRDefault="003D23C9" w:rsidP="002B0806">
      <w:pPr>
        <w:pStyle w:val="Akapitzlist"/>
        <w:numPr>
          <w:ilvl w:val="0"/>
          <w:numId w:val="25"/>
        </w:numPr>
        <w:spacing w:line="276" w:lineRule="auto"/>
        <w:rPr>
          <w:rFonts w:ascii="Verdana" w:hAnsi="Verdana"/>
          <w:sz w:val="20"/>
          <w:szCs w:val="20"/>
        </w:rPr>
      </w:pPr>
      <w:r w:rsidRPr="00F24FDC">
        <w:rPr>
          <w:rFonts w:ascii="Verdana" w:hAnsi="Verdana"/>
          <w:sz w:val="20"/>
          <w:szCs w:val="20"/>
        </w:rPr>
        <w:t xml:space="preserve">Skutki odstąpienia od niniejszej umowy odnosić się będą jedynie do tej </w:t>
      </w:r>
      <w:proofErr w:type="gramStart"/>
      <w:r w:rsidRPr="00F24FDC">
        <w:rPr>
          <w:rFonts w:ascii="Verdana" w:hAnsi="Verdana"/>
          <w:sz w:val="20"/>
          <w:szCs w:val="20"/>
        </w:rPr>
        <w:t>części  umowy</w:t>
      </w:r>
      <w:proofErr w:type="gramEnd"/>
      <w:r w:rsidRPr="00F24FDC">
        <w:rPr>
          <w:rFonts w:ascii="Verdana" w:hAnsi="Verdana"/>
          <w:sz w:val="20"/>
          <w:szCs w:val="20"/>
        </w:rPr>
        <w:t>, która nie została wykonana przed skorzystaniem z prawa odstąpienia od umowy.</w:t>
      </w:r>
    </w:p>
    <w:p w14:paraId="1DBCA92C" w14:textId="77777777" w:rsidR="003D23C9" w:rsidRPr="00F24FDC" w:rsidRDefault="003D23C9" w:rsidP="002B0806">
      <w:pPr>
        <w:pStyle w:val="Akapitzlist"/>
        <w:numPr>
          <w:ilvl w:val="0"/>
          <w:numId w:val="25"/>
        </w:numPr>
        <w:spacing w:line="276" w:lineRule="auto"/>
        <w:rPr>
          <w:rFonts w:ascii="Verdana" w:hAnsi="Verdana"/>
          <w:sz w:val="20"/>
          <w:szCs w:val="20"/>
        </w:rPr>
      </w:pPr>
      <w:r w:rsidRPr="00F24FDC">
        <w:rPr>
          <w:rFonts w:ascii="Verdana" w:hAnsi="Verdana"/>
          <w:sz w:val="20"/>
          <w:szCs w:val="20"/>
        </w:rPr>
        <w:t>Zamawiający może skorzystać z prawa do odstąpienia od umowy w terminie 30 dni od</w:t>
      </w:r>
      <w:r w:rsidR="00797B6E" w:rsidRPr="00F24FDC">
        <w:rPr>
          <w:rFonts w:ascii="Verdana" w:hAnsi="Verdana"/>
          <w:sz w:val="20"/>
          <w:szCs w:val="20"/>
        </w:rPr>
        <w:t xml:space="preserve"> </w:t>
      </w:r>
      <w:r w:rsidRPr="00F24FDC">
        <w:rPr>
          <w:rFonts w:ascii="Verdana" w:hAnsi="Verdana"/>
          <w:sz w:val="20"/>
          <w:szCs w:val="20"/>
        </w:rPr>
        <w:t xml:space="preserve">momentu powzięcia wiadomości o zdarzeniach i okolicznościach </w:t>
      </w:r>
      <w:r w:rsidR="00F9043F" w:rsidRPr="00F24FDC">
        <w:rPr>
          <w:rFonts w:ascii="Verdana" w:hAnsi="Verdana"/>
          <w:sz w:val="20"/>
          <w:szCs w:val="20"/>
        </w:rPr>
        <w:t>uzasadniających takie odstąpienie</w:t>
      </w:r>
      <w:r w:rsidRPr="00F24FDC">
        <w:rPr>
          <w:rFonts w:ascii="Verdana" w:hAnsi="Verdana"/>
          <w:sz w:val="20"/>
          <w:szCs w:val="20"/>
        </w:rPr>
        <w:t>.</w:t>
      </w:r>
    </w:p>
    <w:p w14:paraId="69B2C510" w14:textId="77777777" w:rsidR="00B06C83" w:rsidRPr="00F24FDC" w:rsidRDefault="00B06C83" w:rsidP="0025152A">
      <w:pPr>
        <w:spacing w:line="276" w:lineRule="auto"/>
        <w:jc w:val="both"/>
      </w:pPr>
    </w:p>
    <w:p w14:paraId="0A3EECFA" w14:textId="77777777" w:rsidR="00E72E2A" w:rsidRPr="00F24FDC" w:rsidRDefault="004A1EF2" w:rsidP="0025152A">
      <w:pPr>
        <w:spacing w:line="276" w:lineRule="auto"/>
        <w:jc w:val="center"/>
      </w:pPr>
      <w:r w:rsidRPr="00F24FDC">
        <w:t xml:space="preserve">§ </w:t>
      </w:r>
      <w:r w:rsidR="00797B6E" w:rsidRPr="00F24FDC">
        <w:t>11</w:t>
      </w:r>
    </w:p>
    <w:p w14:paraId="2B15F775" w14:textId="77777777" w:rsidR="006764A8" w:rsidRPr="00F24FDC" w:rsidRDefault="006764A8" w:rsidP="002B0806">
      <w:pPr>
        <w:pStyle w:val="Akapitzlist"/>
        <w:numPr>
          <w:ilvl w:val="1"/>
          <w:numId w:val="28"/>
        </w:numPr>
        <w:tabs>
          <w:tab w:val="left" w:pos="990"/>
        </w:tabs>
        <w:spacing w:line="276" w:lineRule="auto"/>
        <w:ind w:left="714" w:hanging="357"/>
        <w:rPr>
          <w:rFonts w:ascii="Verdana" w:hAnsi="Verdana"/>
          <w:sz w:val="20"/>
          <w:szCs w:val="20"/>
        </w:rPr>
      </w:pPr>
      <w:r w:rsidRPr="00F24FDC">
        <w:rPr>
          <w:rFonts w:ascii="Verdana" w:hAnsi="Verdana"/>
          <w:sz w:val="20"/>
          <w:szCs w:val="20"/>
        </w:rPr>
        <w:t xml:space="preserve">Wykonawca zobowiązuje się do zachowania zasad poufności w stosunku do wszelkich informacji, w szczególności danych osobowych, w których posiadanie wszedł lub wejdzie w związku z realizacją niniejszej umowy. Wykonawca zobowiązuje się również do zachowania w tajemnicy oraz odpowiedniego zabezpieczenia wszelkich dokumentów przekazanych przez Zamawiającego. </w:t>
      </w:r>
      <w:r w:rsidRPr="00F24FDC">
        <w:rPr>
          <w:rFonts w:ascii="Verdana" w:hAnsi="Verdana"/>
          <w:sz w:val="20"/>
          <w:szCs w:val="20"/>
        </w:rPr>
        <w:lastRenderedPageBreak/>
        <w:t>Wszelkie uzyskane informacje oraz otrzymane dokumenty mogą być wykorzystywane wyłącznie w celach związanych z realizacją umowy.</w:t>
      </w:r>
    </w:p>
    <w:p w14:paraId="04C305AB" w14:textId="77777777" w:rsidR="006764A8" w:rsidRPr="00F24FDC" w:rsidRDefault="006764A8" w:rsidP="002B0806">
      <w:pPr>
        <w:pStyle w:val="Akapitzlist"/>
        <w:numPr>
          <w:ilvl w:val="1"/>
          <w:numId w:val="28"/>
        </w:numPr>
        <w:tabs>
          <w:tab w:val="left" w:pos="990"/>
        </w:tabs>
        <w:spacing w:line="276" w:lineRule="auto"/>
        <w:ind w:left="714" w:hanging="357"/>
        <w:rPr>
          <w:rFonts w:ascii="Verdana" w:hAnsi="Verdana"/>
          <w:sz w:val="20"/>
          <w:szCs w:val="20"/>
        </w:rPr>
      </w:pPr>
      <w:r w:rsidRPr="00F24FDC">
        <w:rPr>
          <w:rFonts w:ascii="Verdana" w:hAnsi="Verdana"/>
          <w:sz w:val="20"/>
          <w:szCs w:val="20"/>
        </w:rPr>
        <w:t xml:space="preserve">W przypadku naruszeń postanowień ust. 1 Zamawiającemu przysługuje prawo do </w:t>
      </w:r>
      <w:r w:rsidR="003D23C9" w:rsidRPr="00F24FDC">
        <w:rPr>
          <w:rFonts w:ascii="Verdana" w:hAnsi="Verdana"/>
          <w:sz w:val="20"/>
          <w:szCs w:val="20"/>
        </w:rPr>
        <w:t xml:space="preserve">rozwiązania </w:t>
      </w:r>
      <w:r w:rsidRPr="00F24FDC">
        <w:rPr>
          <w:rFonts w:ascii="Verdana" w:hAnsi="Verdana"/>
          <w:sz w:val="20"/>
          <w:szCs w:val="20"/>
        </w:rPr>
        <w:t>umowy</w:t>
      </w:r>
      <w:r w:rsidR="003D23C9" w:rsidRPr="00F24FDC">
        <w:rPr>
          <w:rFonts w:ascii="Verdana" w:hAnsi="Verdana"/>
          <w:sz w:val="20"/>
          <w:szCs w:val="20"/>
        </w:rPr>
        <w:t xml:space="preserve"> bez okresu wypowiedzenia</w:t>
      </w:r>
      <w:r w:rsidRPr="00F24FDC">
        <w:rPr>
          <w:rFonts w:ascii="Verdana" w:hAnsi="Verdana"/>
          <w:sz w:val="20"/>
          <w:szCs w:val="20"/>
        </w:rPr>
        <w:t xml:space="preserve"> i żądania naprawienia wyrządzonej szkody lub odszkodowania na zasadach ogólnych. </w:t>
      </w:r>
    </w:p>
    <w:p w14:paraId="48BD3382" w14:textId="77777777" w:rsidR="00E72E2A" w:rsidRPr="00F24FDC" w:rsidRDefault="00E72E2A" w:rsidP="00823B4F">
      <w:pPr>
        <w:spacing w:line="276" w:lineRule="auto"/>
        <w:ind w:left="426" w:hanging="426"/>
        <w:jc w:val="both"/>
        <w:rPr>
          <w:rFonts w:cs="Arial"/>
        </w:rPr>
      </w:pPr>
    </w:p>
    <w:p w14:paraId="1D6DD985" w14:textId="77777777" w:rsidR="004C5E67" w:rsidRPr="00F24FDC" w:rsidRDefault="004C5E67" w:rsidP="0025152A">
      <w:pPr>
        <w:spacing w:line="276" w:lineRule="auto"/>
        <w:jc w:val="center"/>
      </w:pPr>
      <w:r w:rsidRPr="00F24FDC">
        <w:t xml:space="preserve">§ </w:t>
      </w:r>
      <w:r w:rsidR="00797B6E" w:rsidRPr="00F24FDC">
        <w:t>12</w:t>
      </w:r>
      <w:r w:rsidRPr="00F24FDC">
        <w:t xml:space="preserve"> </w:t>
      </w:r>
    </w:p>
    <w:p w14:paraId="1A3E8E3F" w14:textId="77777777" w:rsidR="00AA2E11" w:rsidRPr="00F24FDC" w:rsidRDefault="00AA2E11" w:rsidP="002B0806">
      <w:pPr>
        <w:pStyle w:val="Akapitzlist"/>
        <w:numPr>
          <w:ilvl w:val="0"/>
          <w:numId w:val="29"/>
        </w:numPr>
        <w:spacing w:line="260" w:lineRule="atLeast"/>
        <w:rPr>
          <w:rFonts w:ascii="Verdana" w:hAnsi="Verdana"/>
          <w:sz w:val="20"/>
          <w:szCs w:val="20"/>
        </w:rPr>
      </w:pPr>
      <w:r w:rsidRPr="00F24FDC">
        <w:rPr>
          <w:rFonts w:ascii="Verdana" w:hAnsi="Verdana"/>
          <w:sz w:val="20"/>
          <w:szCs w:val="20"/>
        </w:rPr>
        <w:t>Wykonawca, w związku z zawarciem i wykonaniem niniejszej Umowy, będzie pełnić funkcję:</w:t>
      </w:r>
    </w:p>
    <w:p w14:paraId="6CE3D2F0" w14:textId="77777777" w:rsidR="00AA2E11" w:rsidRPr="00F24FDC" w:rsidRDefault="00AA2E11" w:rsidP="002B0806">
      <w:pPr>
        <w:pStyle w:val="Akapitzlist"/>
        <w:numPr>
          <w:ilvl w:val="0"/>
          <w:numId w:val="30"/>
        </w:numPr>
        <w:spacing w:line="260" w:lineRule="atLeast"/>
        <w:ind w:left="1139" w:hanging="357"/>
        <w:contextualSpacing/>
        <w:rPr>
          <w:rFonts w:ascii="Verdana" w:hAnsi="Verdana"/>
          <w:sz w:val="20"/>
          <w:szCs w:val="20"/>
        </w:rPr>
      </w:pPr>
      <w:r w:rsidRPr="00F24FDC">
        <w:rPr>
          <w:rFonts w:ascii="Verdana" w:hAnsi="Verdana"/>
          <w:sz w:val="20"/>
          <w:szCs w:val="20"/>
        </w:rPr>
        <w:t>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w:t>
      </w:r>
      <w:r w:rsidR="00083A50">
        <w:rPr>
          <w:rFonts w:ascii="Verdana" w:hAnsi="Verdana"/>
          <w:sz w:val="20"/>
          <w:szCs w:val="20"/>
        </w:rPr>
        <w:t xml:space="preserve"> danych osobowych</w:t>
      </w:r>
      <w:r w:rsidRPr="00F24FDC">
        <w:rPr>
          <w:rFonts w:ascii="Verdana" w:hAnsi="Verdana"/>
          <w:sz w:val="20"/>
          <w:szCs w:val="20"/>
        </w:rPr>
        <w:t xml:space="preserve">. Umowa powierzenia przetwarzania stanowi załącznik </w:t>
      </w:r>
      <w:r w:rsidRPr="00302278">
        <w:rPr>
          <w:rFonts w:ascii="Verdana" w:hAnsi="Verdana"/>
          <w:color w:val="FF0000"/>
          <w:sz w:val="20"/>
          <w:szCs w:val="20"/>
        </w:rPr>
        <w:t xml:space="preserve">nr </w:t>
      </w:r>
      <w:r w:rsidR="00302278" w:rsidRPr="00302278">
        <w:rPr>
          <w:rFonts w:ascii="Verdana" w:hAnsi="Verdana"/>
          <w:color w:val="FF0000"/>
          <w:sz w:val="20"/>
          <w:szCs w:val="20"/>
        </w:rPr>
        <w:t>3</w:t>
      </w:r>
      <w:r w:rsidRPr="00F24FDC">
        <w:rPr>
          <w:rFonts w:ascii="Verdana" w:hAnsi="Verdana"/>
          <w:sz w:val="20"/>
          <w:szCs w:val="20"/>
        </w:rPr>
        <w:t xml:space="preserve"> do Umowy.</w:t>
      </w:r>
    </w:p>
    <w:p w14:paraId="7B202909" w14:textId="77777777" w:rsidR="00AA2E11" w:rsidRPr="00F24FDC" w:rsidRDefault="00AA2E11" w:rsidP="002B0806">
      <w:pPr>
        <w:pStyle w:val="Akapitzlist"/>
        <w:numPr>
          <w:ilvl w:val="0"/>
          <w:numId w:val="30"/>
        </w:numPr>
        <w:spacing w:line="260" w:lineRule="atLeast"/>
        <w:ind w:left="1139" w:hanging="357"/>
        <w:contextualSpacing/>
        <w:rPr>
          <w:rFonts w:ascii="Verdana" w:hAnsi="Verdana"/>
          <w:sz w:val="20"/>
          <w:szCs w:val="20"/>
        </w:rPr>
      </w:pPr>
      <w:r w:rsidRPr="00F24FDC">
        <w:rPr>
          <w:rFonts w:ascii="Verdana" w:hAnsi="Verdana"/>
          <w:sz w:val="20"/>
          <w:szCs w:val="20"/>
        </w:rPr>
        <w:t>Samodzielnego administratora danych osobowych, zgodnie z przepisami RODO – w zakresie pozostałych danych osobowych.</w:t>
      </w:r>
    </w:p>
    <w:p w14:paraId="1BD3352F" w14:textId="77777777" w:rsidR="00AA2E11" w:rsidRPr="00F24FDC" w:rsidRDefault="00AA2E11" w:rsidP="002B0806">
      <w:pPr>
        <w:pStyle w:val="Akapitzlist"/>
        <w:numPr>
          <w:ilvl w:val="0"/>
          <w:numId w:val="29"/>
        </w:numPr>
        <w:spacing w:line="260" w:lineRule="atLeast"/>
        <w:contextualSpacing/>
        <w:rPr>
          <w:rFonts w:ascii="Verdana" w:hAnsi="Verdana" w:cs="Tahoma"/>
          <w:sz w:val="20"/>
          <w:szCs w:val="20"/>
        </w:rPr>
      </w:pPr>
      <w:r w:rsidRPr="00F24FDC">
        <w:rPr>
          <w:rFonts w:ascii="Verdana" w:hAnsi="Verdana" w:cs="Tahoma"/>
          <w:sz w:val="20"/>
          <w:szCs w:val="20"/>
        </w:rPr>
        <w:t>Administratorem danych osobowych po stronie Zamawiającego jest Generalny Dyrektor Dróg Krajowych i Autostrad.</w:t>
      </w:r>
    </w:p>
    <w:p w14:paraId="10AC09BE" w14:textId="77777777" w:rsidR="00AA2E11" w:rsidRPr="00F24FDC" w:rsidRDefault="00AA2E11" w:rsidP="002B0806">
      <w:pPr>
        <w:pStyle w:val="Akapitzlist"/>
        <w:numPr>
          <w:ilvl w:val="0"/>
          <w:numId w:val="29"/>
        </w:numPr>
        <w:spacing w:line="260" w:lineRule="atLeast"/>
        <w:contextualSpacing/>
        <w:rPr>
          <w:rFonts w:ascii="Verdana" w:hAnsi="Verdana" w:cs="Tahoma"/>
          <w:sz w:val="20"/>
          <w:szCs w:val="20"/>
        </w:rPr>
      </w:pPr>
      <w:r w:rsidRPr="00F24FDC">
        <w:rPr>
          <w:rFonts w:ascii="Verdana" w:hAnsi="Verdana" w:cs="Tahoma"/>
          <w:sz w:val="20"/>
          <w:szCs w:val="20"/>
        </w:rPr>
        <w:t xml:space="preserve">Wykonawca zobowiązuje się poinformować wszystkie osoby fizyczne związane </w:t>
      </w:r>
      <w:r w:rsidR="00CE780A" w:rsidRPr="00F24FDC">
        <w:rPr>
          <w:rFonts w:ascii="Verdana" w:hAnsi="Verdana" w:cs="Tahoma"/>
          <w:sz w:val="20"/>
          <w:szCs w:val="20"/>
        </w:rPr>
        <w:br/>
      </w:r>
      <w:r w:rsidRPr="00F24FDC">
        <w:rPr>
          <w:rFonts w:ascii="Verdana" w:hAnsi="Verdana" w:cs="Tahoma"/>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2FE844F" w14:textId="77777777" w:rsidR="00AA2E11" w:rsidRPr="00F24FDC" w:rsidRDefault="00AA2E11" w:rsidP="002B0806">
      <w:pPr>
        <w:pStyle w:val="Akapitzlist"/>
        <w:numPr>
          <w:ilvl w:val="0"/>
          <w:numId w:val="29"/>
        </w:numPr>
        <w:spacing w:line="260" w:lineRule="atLeast"/>
        <w:contextualSpacing/>
        <w:rPr>
          <w:rFonts w:ascii="Verdana" w:hAnsi="Verdana" w:cs="Tahoma"/>
          <w:sz w:val="20"/>
          <w:szCs w:val="20"/>
        </w:rPr>
      </w:pPr>
      <w:r w:rsidRPr="00F24FDC">
        <w:rPr>
          <w:rFonts w:ascii="Verdana" w:hAnsi="Verdana" w:cs="Tahoma"/>
          <w:sz w:val="20"/>
          <w:szCs w:val="20"/>
        </w:rPr>
        <w:t>Obowiązek, o którym mowa w ust. 3, zostanie wykonany poprzez przekazanie osobom, których dane osobowe przetwarza Zamawiający aktualnej klauzuli informacyjnej dostępnej na stronie internetowej https</w:t>
      </w:r>
      <w:proofErr w:type="gramStart"/>
      <w:r w:rsidRPr="00F24FDC">
        <w:rPr>
          <w:rFonts w:ascii="Verdana" w:hAnsi="Verdana" w:cs="Tahoma"/>
          <w:sz w:val="20"/>
          <w:szCs w:val="20"/>
        </w:rPr>
        <w:t>://www</w:t>
      </w:r>
      <w:proofErr w:type="gramEnd"/>
      <w:r w:rsidRPr="00F24FDC">
        <w:rPr>
          <w:rFonts w:ascii="Verdana" w:hAnsi="Verdana" w:cs="Tahoma"/>
          <w:sz w:val="20"/>
          <w:szCs w:val="20"/>
        </w:rPr>
        <w:t>.</w:t>
      </w:r>
      <w:proofErr w:type="gramStart"/>
      <w:r w:rsidRPr="00F24FDC">
        <w:rPr>
          <w:rFonts w:ascii="Verdana" w:hAnsi="Verdana" w:cs="Tahoma"/>
          <w:sz w:val="20"/>
          <w:szCs w:val="20"/>
        </w:rPr>
        <w:t>gov</w:t>
      </w:r>
      <w:proofErr w:type="gramEnd"/>
      <w:r w:rsidRPr="00F24FDC">
        <w:rPr>
          <w:rFonts w:ascii="Verdana" w:hAnsi="Verdana" w:cs="Tahoma"/>
          <w:sz w:val="20"/>
          <w:szCs w:val="20"/>
        </w:rPr>
        <w:t>.</w:t>
      </w:r>
      <w:proofErr w:type="gramStart"/>
      <w:r w:rsidRPr="00F24FDC">
        <w:rPr>
          <w:rFonts w:ascii="Verdana" w:hAnsi="Verdana" w:cs="Tahoma"/>
          <w:sz w:val="20"/>
          <w:szCs w:val="20"/>
        </w:rPr>
        <w:t>pl</w:t>
      </w:r>
      <w:proofErr w:type="gramEnd"/>
      <w:r w:rsidRPr="00F24FDC">
        <w:rPr>
          <w:rFonts w:ascii="Verdana" w:hAnsi="Verdana" w:cs="Tahoma"/>
          <w:sz w:val="20"/>
          <w:szCs w:val="20"/>
        </w:rPr>
        <w:t>/web/gddkia/przetwarzanie-danych-osobowych-pracownikow-wykonawcow-i-podwykonawcow 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69268CB5" w14:textId="77777777" w:rsidR="00AA2E11" w:rsidRPr="00F24FDC" w:rsidRDefault="00AA2E11" w:rsidP="002B0806">
      <w:pPr>
        <w:pStyle w:val="Akapitzlist"/>
        <w:numPr>
          <w:ilvl w:val="0"/>
          <w:numId w:val="29"/>
        </w:numPr>
        <w:spacing w:line="260" w:lineRule="atLeast"/>
        <w:contextualSpacing/>
        <w:rPr>
          <w:rFonts w:ascii="Verdana" w:hAnsi="Verdana" w:cs="Tahoma"/>
          <w:sz w:val="20"/>
          <w:szCs w:val="20"/>
        </w:rPr>
      </w:pPr>
      <w:r w:rsidRPr="00F24FDC">
        <w:rPr>
          <w:rFonts w:ascii="Verdana" w:hAnsi="Verdana" w:cs="Tahoma"/>
          <w:sz w:val="20"/>
          <w:szCs w:val="20"/>
        </w:rPr>
        <w:t>Wykonawca ponosi wobec Zamawiającego pełną odpowiedzialność z tytułu niewykonania lub nienależytego wykonania obowiązków wskazanych powyżej.</w:t>
      </w:r>
    </w:p>
    <w:p w14:paraId="662415FE" w14:textId="77777777" w:rsidR="00D501A3" w:rsidRPr="00F24FDC" w:rsidRDefault="00D501A3" w:rsidP="00FF6A5D">
      <w:pPr>
        <w:spacing w:line="276" w:lineRule="auto"/>
        <w:jc w:val="both"/>
        <w:rPr>
          <w:rFonts w:cs="Arial"/>
        </w:rPr>
      </w:pPr>
    </w:p>
    <w:p w14:paraId="5403E406" w14:textId="77777777" w:rsidR="000268EA" w:rsidRDefault="000268EA" w:rsidP="0025152A">
      <w:pPr>
        <w:spacing w:line="276" w:lineRule="auto"/>
        <w:jc w:val="center"/>
        <w:rPr>
          <w:rFonts w:cs="Arial"/>
        </w:rPr>
      </w:pPr>
    </w:p>
    <w:p w14:paraId="06E250B1" w14:textId="38627909" w:rsidR="000268EA" w:rsidRPr="00E97D24" w:rsidRDefault="000268EA" w:rsidP="000268EA">
      <w:pPr>
        <w:spacing w:line="360" w:lineRule="auto"/>
        <w:jc w:val="center"/>
        <w:rPr>
          <w:rFonts w:cs="Times New Roman"/>
          <w:b/>
          <w:shd w:val="clear" w:color="auto" w:fill="FFFFFF"/>
        </w:rPr>
      </w:pPr>
      <w:r w:rsidRPr="00E97D24">
        <w:rPr>
          <w:rFonts w:cs="Times New Roman"/>
          <w:b/>
          <w:shd w:val="clear" w:color="auto" w:fill="FFFFFF"/>
        </w:rPr>
        <w:t>§ 13</w:t>
      </w:r>
    </w:p>
    <w:p w14:paraId="333E3938" w14:textId="77777777" w:rsidR="000268EA" w:rsidRPr="00E97D24" w:rsidRDefault="000268EA" w:rsidP="000268EA">
      <w:pPr>
        <w:pStyle w:val="Tekstprzypisudolnego"/>
        <w:spacing w:line="276" w:lineRule="auto"/>
        <w:jc w:val="both"/>
        <w:rPr>
          <w:rFonts w:ascii="Verdana" w:hAnsi="Verdana" w:cs="Times New Roman"/>
          <w:bCs/>
        </w:rPr>
      </w:pPr>
      <w:r w:rsidRPr="00E97D2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E97D24">
        <w:rPr>
          <w:rFonts w:ascii="Verdana" w:hAnsi="Verdana" w:cs="Times New Roman"/>
          <w:i/>
          <w:iCs/>
        </w:rPr>
        <w:t xml:space="preserve">(por.: Załącznik do </w:t>
      </w:r>
      <w:r w:rsidRPr="00E97D24">
        <w:rPr>
          <w:rFonts w:ascii="Verdana" w:hAnsi="Verdana" w:cs="Times New Roman"/>
          <w:i/>
          <w:iCs/>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E97D24">
        <w:rPr>
          <w:rFonts w:ascii="Verdana" w:hAnsi="Verdana" w:cs="Times New Roman"/>
          <w:i/>
          <w:iCs/>
          <w:shd w:val="clear" w:color="auto" w:fill="FFFFFF"/>
        </w:rPr>
        <w:t>Dz.Urz.GDDKiA</w:t>
      </w:r>
      <w:proofErr w:type="spellEnd"/>
      <w:r w:rsidRPr="00E97D24">
        <w:rPr>
          <w:rFonts w:ascii="Verdana" w:hAnsi="Verdana" w:cs="Times New Roman"/>
          <w:i/>
          <w:iCs/>
          <w:shd w:val="clear" w:color="auto" w:fill="FFFFFF"/>
        </w:rPr>
        <w:t xml:space="preserve"> z 2024 r., poz</w:t>
      </w:r>
      <w:proofErr w:type="gramStart"/>
      <w:r w:rsidRPr="00E97D24">
        <w:rPr>
          <w:rFonts w:ascii="Verdana" w:hAnsi="Verdana" w:cs="Times New Roman"/>
          <w:i/>
          <w:iCs/>
          <w:shd w:val="clear" w:color="auto" w:fill="FFFFFF"/>
        </w:rPr>
        <w:t xml:space="preserve">. 22). </w:t>
      </w:r>
      <w:r w:rsidRPr="00E97D24">
        <w:rPr>
          <w:rFonts w:ascii="Verdana" w:hAnsi="Verdana" w:cs="Times New Roman"/>
          <w:bCs/>
        </w:rPr>
        <w:t>Celem</w:t>
      </w:r>
      <w:proofErr w:type="gramEnd"/>
      <w:r w:rsidRPr="00E97D24">
        <w:rPr>
          <w:rFonts w:ascii="Verdana" w:hAnsi="Verdana" w:cs="Times New Roman"/>
          <w:bCs/>
        </w:rPr>
        <w:t xml:space="preserve"> wprowadzenia procedury jest umożliwienie dokonywania zgłoszeń osobom fizycznym, które uzyskały informacje o  naruszeniu prawa w Generalnej Dyrekcji Dróg Krajowych i  Autostrad w kontekście </w:t>
      </w:r>
      <w:proofErr w:type="gramStart"/>
      <w:r w:rsidRPr="00E97D24">
        <w:rPr>
          <w:rFonts w:ascii="Verdana" w:hAnsi="Verdana" w:cs="Times New Roman"/>
          <w:bCs/>
        </w:rPr>
        <w:t>związanym</w:t>
      </w:r>
      <w:proofErr w:type="gramEnd"/>
      <w:r w:rsidRPr="00E97D24">
        <w:rPr>
          <w:rFonts w:ascii="Verdana" w:hAnsi="Verdana" w:cs="Times New Roman"/>
          <w:bCs/>
        </w:rPr>
        <w:t xml:space="preserve">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w:t>
      </w:r>
      <w:r w:rsidRPr="00E97D24">
        <w:rPr>
          <w:rFonts w:ascii="Verdana" w:hAnsi="Verdana" w:cs="Times New Roman"/>
          <w:bCs/>
        </w:rPr>
        <w:lastRenderedPageBreak/>
        <w:t>i  Autostrad w zakładce „Procedura zgłoszeń wewnętrznych"</w:t>
      </w:r>
      <w:r w:rsidRPr="00E97D24">
        <w:rPr>
          <w:rFonts w:ascii="Verdana" w:hAnsi="Verdana" w:cs="Times New Roman"/>
          <w:i/>
          <w:iCs/>
        </w:rPr>
        <w:t xml:space="preserve"> </w:t>
      </w:r>
      <w:hyperlink r:id="rId7" w:history="1">
        <w:r w:rsidRPr="00E97D24">
          <w:rPr>
            <w:rStyle w:val="Hipercze"/>
            <w:rFonts w:ascii="Verdana" w:hAnsi="Verdana" w:cs="Times New Roman"/>
          </w:rPr>
          <w:t>https://www.gov.pl/web/gddkia/procedura-zgloszen-wewnetrznych</w:t>
        </w:r>
      </w:hyperlink>
      <w:r w:rsidRPr="00E97D24">
        <w:rPr>
          <w:rStyle w:val="Hipercze"/>
          <w:rFonts w:ascii="Verdana" w:hAnsi="Verdana" w:cs="Times New Roman"/>
        </w:rPr>
        <w:t>.</w:t>
      </w:r>
    </w:p>
    <w:p w14:paraId="79D45164" w14:textId="77777777" w:rsidR="000268EA" w:rsidRPr="000268EA" w:rsidRDefault="000268EA" w:rsidP="0025152A">
      <w:pPr>
        <w:spacing w:line="276" w:lineRule="auto"/>
        <w:jc w:val="center"/>
        <w:rPr>
          <w:rFonts w:cs="Arial"/>
        </w:rPr>
      </w:pPr>
    </w:p>
    <w:p w14:paraId="57D29757" w14:textId="77777777" w:rsidR="000268EA" w:rsidRDefault="000268EA" w:rsidP="0025152A">
      <w:pPr>
        <w:spacing w:line="276" w:lineRule="auto"/>
        <w:jc w:val="center"/>
        <w:rPr>
          <w:rFonts w:cs="Arial"/>
        </w:rPr>
      </w:pPr>
    </w:p>
    <w:p w14:paraId="116CA1D2" w14:textId="33BA3BDF" w:rsidR="006764A8" w:rsidRPr="00F24FDC" w:rsidRDefault="006764A8" w:rsidP="0025152A">
      <w:pPr>
        <w:spacing w:line="276" w:lineRule="auto"/>
        <w:jc w:val="center"/>
        <w:rPr>
          <w:rFonts w:cs="Arial"/>
        </w:rPr>
      </w:pPr>
      <w:r w:rsidRPr="00F24FDC">
        <w:rPr>
          <w:rFonts w:cs="Arial"/>
        </w:rPr>
        <w:t xml:space="preserve">§ </w:t>
      </w:r>
      <w:r w:rsidR="00797B6E" w:rsidRPr="00F24FDC">
        <w:rPr>
          <w:rFonts w:cs="Arial"/>
        </w:rPr>
        <w:t>1</w:t>
      </w:r>
      <w:r w:rsidR="000268EA">
        <w:rPr>
          <w:rFonts w:cs="Arial"/>
        </w:rPr>
        <w:t>4</w:t>
      </w:r>
    </w:p>
    <w:p w14:paraId="0F88A206" w14:textId="77777777" w:rsidR="006764A8" w:rsidRPr="00F24FDC" w:rsidRDefault="006764A8" w:rsidP="0025152A">
      <w:pPr>
        <w:spacing w:line="276" w:lineRule="auto"/>
      </w:pPr>
      <w:r w:rsidRPr="00F24FDC">
        <w:t>Wszelkie zmiany niniejszej umowy wymagają pod rygorem nieważności formy pisemnej.</w:t>
      </w:r>
    </w:p>
    <w:p w14:paraId="07BC8485" w14:textId="77777777" w:rsidR="003D4F96" w:rsidRPr="00F24FDC" w:rsidRDefault="003D4F96" w:rsidP="00FF6A5D">
      <w:pPr>
        <w:spacing w:line="276" w:lineRule="auto"/>
      </w:pPr>
    </w:p>
    <w:p w14:paraId="6634889A" w14:textId="0A97A026" w:rsidR="006764A8" w:rsidRPr="00F24FDC" w:rsidRDefault="006764A8" w:rsidP="0025152A">
      <w:pPr>
        <w:spacing w:line="276" w:lineRule="auto"/>
        <w:jc w:val="center"/>
      </w:pPr>
      <w:r w:rsidRPr="00F24FDC">
        <w:t xml:space="preserve">§ </w:t>
      </w:r>
      <w:r w:rsidR="00797B6E" w:rsidRPr="00F24FDC">
        <w:t>1</w:t>
      </w:r>
      <w:r w:rsidR="000268EA">
        <w:t>5</w:t>
      </w:r>
    </w:p>
    <w:p w14:paraId="0869752F" w14:textId="77777777" w:rsidR="006764A8" w:rsidRPr="00F24FDC" w:rsidRDefault="006764A8" w:rsidP="00823B4F">
      <w:pPr>
        <w:spacing w:line="276" w:lineRule="auto"/>
        <w:jc w:val="both"/>
      </w:pPr>
      <w:r w:rsidRPr="00F24FDC">
        <w:t>Wszelkie spory powstałe w związku z nie wykonaniem lub nienależytym wykonaniem niniejszej umowy strony poddają pod rozstrzygnięcie sądu właściwego dla siedziby Zamawiającego</w:t>
      </w:r>
      <w:r w:rsidR="00823B4F" w:rsidRPr="00F24FDC">
        <w:t xml:space="preserve"> (Oddziału GDDKiA w Kielcach)</w:t>
      </w:r>
      <w:r w:rsidRPr="00F24FDC">
        <w:t>.</w:t>
      </w:r>
    </w:p>
    <w:p w14:paraId="50C13B81" w14:textId="77777777" w:rsidR="006764A8" w:rsidRDefault="006764A8" w:rsidP="0025152A">
      <w:pPr>
        <w:spacing w:line="276" w:lineRule="auto"/>
      </w:pPr>
    </w:p>
    <w:p w14:paraId="4EF8A407" w14:textId="77777777" w:rsidR="00BD303B" w:rsidRPr="00F24FDC" w:rsidRDefault="00BD303B" w:rsidP="0025152A">
      <w:pPr>
        <w:spacing w:line="276" w:lineRule="auto"/>
      </w:pPr>
    </w:p>
    <w:p w14:paraId="20149CE1" w14:textId="75E785E0" w:rsidR="006764A8" w:rsidRPr="00F24FDC" w:rsidRDefault="006764A8" w:rsidP="0025152A">
      <w:pPr>
        <w:spacing w:line="276" w:lineRule="auto"/>
        <w:jc w:val="center"/>
      </w:pPr>
      <w:r w:rsidRPr="00F24FDC">
        <w:t xml:space="preserve">§ </w:t>
      </w:r>
      <w:r w:rsidR="000268EA" w:rsidRPr="00F24FDC">
        <w:t>1</w:t>
      </w:r>
      <w:r w:rsidR="000268EA">
        <w:t>6</w:t>
      </w:r>
    </w:p>
    <w:p w14:paraId="51D3357C" w14:textId="77777777" w:rsidR="006764A8" w:rsidRPr="00F24FDC" w:rsidRDefault="006764A8" w:rsidP="0025152A">
      <w:pPr>
        <w:spacing w:line="276" w:lineRule="auto"/>
      </w:pPr>
      <w:r w:rsidRPr="00F24FDC">
        <w:t xml:space="preserve">W sprawach </w:t>
      </w:r>
      <w:proofErr w:type="gramStart"/>
      <w:r w:rsidRPr="00F24FDC">
        <w:t>nie uregulowanych</w:t>
      </w:r>
      <w:proofErr w:type="gramEnd"/>
      <w:r w:rsidRPr="00F24FDC">
        <w:t xml:space="preserve"> niniejszą umową stosuje się przepisy Kodeksu cywilnego.</w:t>
      </w:r>
    </w:p>
    <w:p w14:paraId="2EB7B668" w14:textId="77777777" w:rsidR="006764A8" w:rsidRPr="00F24FDC" w:rsidRDefault="006764A8" w:rsidP="0025152A">
      <w:pPr>
        <w:spacing w:line="276" w:lineRule="auto"/>
      </w:pPr>
    </w:p>
    <w:p w14:paraId="58DD7DE2" w14:textId="4E07EBCB" w:rsidR="006764A8" w:rsidRPr="00F24FDC" w:rsidRDefault="006764A8" w:rsidP="0025152A">
      <w:pPr>
        <w:spacing w:line="276" w:lineRule="auto"/>
        <w:jc w:val="center"/>
      </w:pPr>
      <w:r w:rsidRPr="00F24FDC">
        <w:t xml:space="preserve">§ </w:t>
      </w:r>
      <w:r w:rsidR="000268EA" w:rsidRPr="00F24FDC">
        <w:t>1</w:t>
      </w:r>
      <w:r w:rsidR="000268EA">
        <w:t>7</w:t>
      </w:r>
    </w:p>
    <w:p w14:paraId="44333998" w14:textId="77777777" w:rsidR="006764A8" w:rsidRPr="00F24FDC" w:rsidRDefault="006764A8" w:rsidP="0025152A">
      <w:pPr>
        <w:spacing w:line="276" w:lineRule="auto"/>
      </w:pPr>
      <w:r w:rsidRPr="00F24FDC">
        <w:t>Umowę sporządzono w dwóch jednobrzmiących egzemplarzach, po jednym dla każdej ze stron.</w:t>
      </w:r>
    </w:p>
    <w:p w14:paraId="7C3544AC" w14:textId="77777777" w:rsidR="006764A8" w:rsidRPr="00F24FDC" w:rsidRDefault="006764A8" w:rsidP="0025152A">
      <w:pPr>
        <w:spacing w:line="276" w:lineRule="auto"/>
      </w:pPr>
    </w:p>
    <w:p w14:paraId="22986D20" w14:textId="20EDA9AF" w:rsidR="006764A8" w:rsidRPr="00F24FDC" w:rsidRDefault="006764A8" w:rsidP="0025152A">
      <w:pPr>
        <w:spacing w:line="276" w:lineRule="auto"/>
        <w:jc w:val="center"/>
      </w:pPr>
      <w:r w:rsidRPr="00F24FDC">
        <w:t xml:space="preserve">§ </w:t>
      </w:r>
      <w:r w:rsidR="000268EA" w:rsidRPr="00F24FDC">
        <w:t>1</w:t>
      </w:r>
      <w:r w:rsidR="000268EA">
        <w:t>8</w:t>
      </w:r>
    </w:p>
    <w:p w14:paraId="4C9F3B2B" w14:textId="77777777" w:rsidR="006764A8" w:rsidRPr="00F24FDC" w:rsidRDefault="006764A8" w:rsidP="0025152A">
      <w:pPr>
        <w:spacing w:line="276" w:lineRule="auto"/>
      </w:pPr>
      <w:r w:rsidRPr="00F24FDC">
        <w:t>Integralną część niniejszej umowy stanowi:</w:t>
      </w:r>
    </w:p>
    <w:p w14:paraId="13ADB298" w14:textId="77777777" w:rsidR="00B90642" w:rsidRDefault="00302278" w:rsidP="00302278">
      <w:pPr>
        <w:spacing w:line="276" w:lineRule="auto"/>
      </w:pPr>
      <w:r>
        <w:t xml:space="preserve">        </w:t>
      </w:r>
      <w:proofErr w:type="gramStart"/>
      <w:r>
        <w:t xml:space="preserve">1)  </w:t>
      </w:r>
      <w:r w:rsidR="00B90642" w:rsidRPr="00F24FDC">
        <w:t>Opis</w:t>
      </w:r>
      <w:proofErr w:type="gramEnd"/>
      <w:r w:rsidR="00B90642" w:rsidRPr="00F24FDC">
        <w:t xml:space="preserve"> przedmiotu zamówienia</w:t>
      </w:r>
    </w:p>
    <w:p w14:paraId="09A9401F" w14:textId="77777777" w:rsidR="00B06C83" w:rsidRDefault="00302278" w:rsidP="00302278">
      <w:r>
        <w:t xml:space="preserve">        </w:t>
      </w:r>
      <w:proofErr w:type="gramStart"/>
      <w:r>
        <w:t xml:space="preserve">2)  </w:t>
      </w:r>
      <w:r w:rsidR="009D6518" w:rsidRPr="00F24FDC">
        <w:t>Oferta</w:t>
      </w:r>
      <w:proofErr w:type="gramEnd"/>
      <w:r w:rsidR="009D6518" w:rsidRPr="00F24FDC">
        <w:t xml:space="preserve"> wykonawcy</w:t>
      </w:r>
    </w:p>
    <w:p w14:paraId="3D0DA301" w14:textId="77777777" w:rsidR="00302278" w:rsidRPr="00083A50" w:rsidRDefault="00302278" w:rsidP="00302278">
      <w:pPr>
        <w:rPr>
          <w:color w:val="FF0000"/>
        </w:rPr>
      </w:pPr>
      <w:r w:rsidRPr="00083A50">
        <w:rPr>
          <w:color w:val="FF0000"/>
        </w:rPr>
        <w:t xml:space="preserve">        </w:t>
      </w:r>
      <w:proofErr w:type="gramStart"/>
      <w:r w:rsidRPr="0097752F">
        <w:t>3)  Umowa</w:t>
      </w:r>
      <w:proofErr w:type="gramEnd"/>
      <w:r w:rsidRPr="0097752F">
        <w:t xml:space="preserve"> o powierzenie przetwarzania danych osobowych</w:t>
      </w:r>
    </w:p>
    <w:p w14:paraId="4F332A9D" w14:textId="77777777" w:rsidR="00B90642" w:rsidRPr="00F24FDC" w:rsidRDefault="00B90642" w:rsidP="0025152A">
      <w:pPr>
        <w:spacing w:line="276" w:lineRule="auto"/>
        <w:jc w:val="both"/>
        <w:rPr>
          <w:b/>
        </w:rPr>
      </w:pPr>
    </w:p>
    <w:p w14:paraId="78F6AD49" w14:textId="77777777" w:rsidR="00F24FDC" w:rsidRDefault="00F24FDC" w:rsidP="0025152A">
      <w:pPr>
        <w:spacing w:line="276" w:lineRule="auto"/>
        <w:jc w:val="both"/>
        <w:rPr>
          <w:b/>
        </w:rPr>
      </w:pPr>
    </w:p>
    <w:p w14:paraId="2A62CB12" w14:textId="77777777" w:rsidR="00F24FDC" w:rsidRDefault="00F24FDC" w:rsidP="0025152A">
      <w:pPr>
        <w:spacing w:line="276" w:lineRule="auto"/>
        <w:jc w:val="both"/>
        <w:rPr>
          <w:b/>
        </w:rPr>
      </w:pPr>
    </w:p>
    <w:p w14:paraId="2B154DA1" w14:textId="77777777" w:rsidR="00F441A1" w:rsidRPr="00F24FDC" w:rsidRDefault="00B06C83" w:rsidP="00F24FDC">
      <w:pPr>
        <w:spacing w:line="276" w:lineRule="auto"/>
        <w:ind w:firstLine="568"/>
        <w:jc w:val="both"/>
        <w:rPr>
          <w:b/>
        </w:rPr>
      </w:pPr>
      <w:r w:rsidRPr="00F24FDC">
        <w:rPr>
          <w:b/>
        </w:rPr>
        <w:t>ZAMAWIAJĄCY</w:t>
      </w:r>
      <w:r w:rsidRPr="00F24FDC">
        <w:rPr>
          <w:b/>
        </w:rPr>
        <w:tab/>
      </w:r>
      <w:r w:rsidRPr="00F24FDC">
        <w:rPr>
          <w:b/>
        </w:rPr>
        <w:tab/>
      </w:r>
      <w:r w:rsidRPr="00F24FDC">
        <w:rPr>
          <w:b/>
        </w:rPr>
        <w:tab/>
      </w:r>
      <w:r w:rsidRPr="00F24FDC">
        <w:rPr>
          <w:b/>
        </w:rPr>
        <w:tab/>
      </w:r>
      <w:r w:rsidRPr="00F24FDC">
        <w:rPr>
          <w:b/>
        </w:rPr>
        <w:tab/>
      </w:r>
      <w:r w:rsidRPr="00F24FDC">
        <w:rPr>
          <w:b/>
        </w:rPr>
        <w:tab/>
      </w:r>
      <w:r w:rsidRPr="00F24FDC">
        <w:rPr>
          <w:b/>
        </w:rPr>
        <w:tab/>
        <w:t>WYKONAWCA</w:t>
      </w:r>
    </w:p>
    <w:sectPr w:rsidR="00F441A1" w:rsidRPr="00F24FDC" w:rsidSect="008F4617">
      <w:footerReference w:type="even" r:id="rId8"/>
      <w:footerReference w:type="default" r:id="rId9"/>
      <w:pgSz w:w="11906" w:h="16838" w:code="9"/>
      <w:pgMar w:top="993" w:right="155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23B8C" w14:textId="77777777" w:rsidR="001C369F" w:rsidRDefault="001C369F">
      <w:r>
        <w:separator/>
      </w:r>
    </w:p>
  </w:endnote>
  <w:endnote w:type="continuationSeparator" w:id="0">
    <w:p w14:paraId="1CD9EA0F" w14:textId="77777777" w:rsidR="001C369F" w:rsidRDefault="001C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63207" w14:textId="77777777" w:rsidR="006444C7" w:rsidRDefault="006444C7" w:rsidP="00E55A8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9A033B" w14:textId="77777777" w:rsidR="006444C7" w:rsidRDefault="006444C7" w:rsidP="00A32B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BC13" w14:textId="27448B1D" w:rsidR="006444C7" w:rsidRDefault="006444C7" w:rsidP="00E55A8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97D24">
      <w:rPr>
        <w:rStyle w:val="Numerstrony"/>
        <w:noProof/>
      </w:rPr>
      <w:t>6</w:t>
    </w:r>
    <w:r>
      <w:rPr>
        <w:rStyle w:val="Numerstrony"/>
      </w:rPr>
      <w:fldChar w:fldCharType="end"/>
    </w:r>
  </w:p>
  <w:p w14:paraId="12CDECFD" w14:textId="77777777" w:rsidR="006444C7" w:rsidRDefault="006444C7" w:rsidP="00A32B7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B7945" w14:textId="77777777" w:rsidR="001C369F" w:rsidRDefault="001C369F">
      <w:r>
        <w:separator/>
      </w:r>
    </w:p>
  </w:footnote>
  <w:footnote w:type="continuationSeparator" w:id="0">
    <w:p w14:paraId="1F126F9F" w14:textId="77777777" w:rsidR="001C369F" w:rsidRDefault="001C3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49F"/>
    <w:multiLevelType w:val="hybridMultilevel"/>
    <w:tmpl w:val="D3FACC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BB3FE1"/>
    <w:multiLevelType w:val="hybridMultilevel"/>
    <w:tmpl w:val="AE3E32D4"/>
    <w:lvl w:ilvl="0" w:tplc="04150017">
      <w:start w:val="1"/>
      <w:numFmt w:val="lowerLetter"/>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DBD35B4"/>
    <w:multiLevelType w:val="hybridMultilevel"/>
    <w:tmpl w:val="3D345480"/>
    <w:lvl w:ilvl="0" w:tplc="623E73C0">
      <w:start w:val="1"/>
      <w:numFmt w:val="decimal"/>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127F50C2"/>
    <w:multiLevelType w:val="hybridMultilevel"/>
    <w:tmpl w:val="CB145F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CB256A"/>
    <w:multiLevelType w:val="hybridMultilevel"/>
    <w:tmpl w:val="3EB4F7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A667916"/>
    <w:multiLevelType w:val="hybridMultilevel"/>
    <w:tmpl w:val="5074E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133911"/>
    <w:multiLevelType w:val="hybridMultilevel"/>
    <w:tmpl w:val="FCD86EA6"/>
    <w:lvl w:ilvl="0" w:tplc="CD26A3C4">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F71C86"/>
    <w:multiLevelType w:val="hybridMultilevel"/>
    <w:tmpl w:val="D05837C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 w15:restartNumberingAfterBreak="0">
    <w:nsid w:val="287C4705"/>
    <w:multiLevelType w:val="hybridMultilevel"/>
    <w:tmpl w:val="52DE6662"/>
    <w:lvl w:ilvl="0" w:tplc="2FECC2D4">
      <w:start w:val="1"/>
      <w:numFmt w:val="decimal"/>
      <w:lvlText w:val="%1."/>
      <w:lvlJc w:val="center"/>
      <w:pPr>
        <w:ind w:left="720" w:hanging="360"/>
      </w:pPr>
      <w:rPr>
        <w:rFonts w:hint="default"/>
      </w:rPr>
    </w:lvl>
    <w:lvl w:ilvl="1" w:tplc="2FECC2D4">
      <w:start w:val="1"/>
      <w:numFmt w:val="decimal"/>
      <w:lvlText w:val="%2."/>
      <w:lvlJc w:val="center"/>
      <w:pPr>
        <w:ind w:left="1440" w:hanging="360"/>
      </w:pPr>
      <w:rPr>
        <w:rFonts w:hint="default"/>
      </w:rPr>
    </w:lvl>
    <w:lvl w:ilvl="2" w:tplc="2D02F2F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3C6CFA"/>
    <w:multiLevelType w:val="hybridMultilevel"/>
    <w:tmpl w:val="0968319C"/>
    <w:lvl w:ilvl="0" w:tplc="1AC426A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084703"/>
    <w:multiLevelType w:val="hybridMultilevel"/>
    <w:tmpl w:val="4B04506E"/>
    <w:lvl w:ilvl="0" w:tplc="04150017">
      <w:start w:val="1"/>
      <w:numFmt w:val="lowerLetter"/>
      <w:lvlText w:val="%1)"/>
      <w:lvlJc w:val="left"/>
      <w:pPr>
        <w:ind w:left="1440" w:hanging="360"/>
      </w:pPr>
    </w:lvl>
    <w:lvl w:ilvl="1" w:tplc="F37EC15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7F446EB"/>
    <w:multiLevelType w:val="hybridMultilevel"/>
    <w:tmpl w:val="43E29172"/>
    <w:lvl w:ilvl="0" w:tplc="A37077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DC6373"/>
    <w:multiLevelType w:val="hybridMultilevel"/>
    <w:tmpl w:val="0440833C"/>
    <w:lvl w:ilvl="0" w:tplc="2FECC2D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154D3"/>
    <w:multiLevelType w:val="hybridMultilevel"/>
    <w:tmpl w:val="C99E3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7B58AE"/>
    <w:multiLevelType w:val="hybridMultilevel"/>
    <w:tmpl w:val="91F844C6"/>
    <w:lvl w:ilvl="0" w:tplc="2FECC2D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F6309E"/>
    <w:multiLevelType w:val="hybridMultilevel"/>
    <w:tmpl w:val="B8148B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9C84AC9"/>
    <w:multiLevelType w:val="hybridMultilevel"/>
    <w:tmpl w:val="82569AFA"/>
    <w:lvl w:ilvl="0" w:tplc="2FECC2D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0A3326"/>
    <w:multiLevelType w:val="hybridMultilevel"/>
    <w:tmpl w:val="E5765CA0"/>
    <w:lvl w:ilvl="0" w:tplc="1AC426A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263BE9"/>
    <w:multiLevelType w:val="hybridMultilevel"/>
    <w:tmpl w:val="FE0EFDF6"/>
    <w:lvl w:ilvl="0" w:tplc="7C52BED0">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801873"/>
    <w:multiLevelType w:val="hybridMultilevel"/>
    <w:tmpl w:val="5796A1FA"/>
    <w:lvl w:ilvl="0" w:tplc="1AC426A8">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62F0233"/>
    <w:multiLevelType w:val="hybridMultilevel"/>
    <w:tmpl w:val="2F8C61C2"/>
    <w:lvl w:ilvl="0" w:tplc="E9C48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6554CFF"/>
    <w:multiLevelType w:val="hybridMultilevel"/>
    <w:tmpl w:val="65107CDC"/>
    <w:lvl w:ilvl="0" w:tplc="D0F02B4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59FB4D24"/>
    <w:multiLevelType w:val="hybridMultilevel"/>
    <w:tmpl w:val="1DE2D3A6"/>
    <w:lvl w:ilvl="0" w:tplc="CD26A3C4">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15:restartNumberingAfterBreak="0">
    <w:nsid w:val="5A570C47"/>
    <w:multiLevelType w:val="hybridMultilevel"/>
    <w:tmpl w:val="831A1CB2"/>
    <w:lvl w:ilvl="0" w:tplc="2FECC2D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6F798C"/>
    <w:multiLevelType w:val="hybridMultilevel"/>
    <w:tmpl w:val="78ACE34C"/>
    <w:lvl w:ilvl="0" w:tplc="566A9B0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9D6190"/>
    <w:multiLevelType w:val="hybridMultilevel"/>
    <w:tmpl w:val="25B628FE"/>
    <w:lvl w:ilvl="0" w:tplc="2FECC2D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AC7748"/>
    <w:multiLevelType w:val="hybridMultilevel"/>
    <w:tmpl w:val="9124B700"/>
    <w:lvl w:ilvl="0" w:tplc="A4D897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3C00CC"/>
    <w:multiLevelType w:val="hybridMultilevel"/>
    <w:tmpl w:val="5FEAFC3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895D62"/>
    <w:multiLevelType w:val="hybridMultilevel"/>
    <w:tmpl w:val="817E5B1A"/>
    <w:lvl w:ilvl="0" w:tplc="2FECC2D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15C46"/>
    <w:multiLevelType w:val="hybridMultilevel"/>
    <w:tmpl w:val="55CE56AA"/>
    <w:lvl w:ilvl="0" w:tplc="2FECC2D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1A4660"/>
    <w:multiLevelType w:val="hybridMultilevel"/>
    <w:tmpl w:val="068EB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9C1997"/>
    <w:multiLevelType w:val="hybridMultilevel"/>
    <w:tmpl w:val="7E2A6D6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6741B3"/>
    <w:multiLevelType w:val="hybridMultilevel"/>
    <w:tmpl w:val="5A6409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C506B3"/>
    <w:multiLevelType w:val="hybridMultilevel"/>
    <w:tmpl w:val="838899E6"/>
    <w:lvl w:ilvl="0" w:tplc="2FECC2D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1"/>
  </w:num>
  <w:num w:numId="3">
    <w:abstractNumId w:val="13"/>
  </w:num>
  <w:num w:numId="4">
    <w:abstractNumId w:val="32"/>
  </w:num>
  <w:num w:numId="5">
    <w:abstractNumId w:val="26"/>
  </w:num>
  <w:num w:numId="6">
    <w:abstractNumId w:val="24"/>
  </w:num>
  <w:num w:numId="7">
    <w:abstractNumId w:val="1"/>
  </w:num>
  <w:num w:numId="8">
    <w:abstractNumId w:val="3"/>
  </w:num>
  <w:num w:numId="9">
    <w:abstractNumId w:val="15"/>
  </w:num>
  <w:num w:numId="10">
    <w:abstractNumId w:val="27"/>
  </w:num>
  <w:num w:numId="11">
    <w:abstractNumId w:val="18"/>
  </w:num>
  <w:num w:numId="12">
    <w:abstractNumId w:val="11"/>
  </w:num>
  <w:num w:numId="13">
    <w:abstractNumId w:val="12"/>
  </w:num>
  <w:num w:numId="14">
    <w:abstractNumId w:val="5"/>
  </w:num>
  <w:num w:numId="15">
    <w:abstractNumId w:val="23"/>
  </w:num>
  <w:num w:numId="16">
    <w:abstractNumId w:val="16"/>
  </w:num>
  <w:num w:numId="17">
    <w:abstractNumId w:val="31"/>
  </w:num>
  <w:num w:numId="18">
    <w:abstractNumId w:val="7"/>
  </w:num>
  <w:num w:numId="19">
    <w:abstractNumId w:val="22"/>
  </w:num>
  <w:num w:numId="20">
    <w:abstractNumId w:val="6"/>
  </w:num>
  <w:num w:numId="21">
    <w:abstractNumId w:val="30"/>
  </w:num>
  <w:num w:numId="22">
    <w:abstractNumId w:val="10"/>
  </w:num>
  <w:num w:numId="23">
    <w:abstractNumId w:val="28"/>
  </w:num>
  <w:num w:numId="24">
    <w:abstractNumId w:val="33"/>
  </w:num>
  <w:num w:numId="25">
    <w:abstractNumId w:val="29"/>
  </w:num>
  <w:num w:numId="26">
    <w:abstractNumId w:val="4"/>
  </w:num>
  <w:num w:numId="27">
    <w:abstractNumId w:val="14"/>
  </w:num>
  <w:num w:numId="28">
    <w:abstractNumId w:val="8"/>
  </w:num>
  <w:num w:numId="29">
    <w:abstractNumId w:val="25"/>
  </w:num>
  <w:num w:numId="30">
    <w:abstractNumId w:val="0"/>
  </w:num>
  <w:num w:numId="31">
    <w:abstractNumId w:val="20"/>
  </w:num>
  <w:num w:numId="32">
    <w:abstractNumId w:val="17"/>
  </w:num>
  <w:num w:numId="33">
    <w:abstractNumId w:val="19"/>
  </w:num>
  <w:num w:numId="3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4A"/>
    <w:rsid w:val="000268EA"/>
    <w:rsid w:val="00041457"/>
    <w:rsid w:val="00050628"/>
    <w:rsid w:val="00051625"/>
    <w:rsid w:val="00055133"/>
    <w:rsid w:val="000600B0"/>
    <w:rsid w:val="00065F62"/>
    <w:rsid w:val="00067582"/>
    <w:rsid w:val="00075613"/>
    <w:rsid w:val="00083A50"/>
    <w:rsid w:val="000920C9"/>
    <w:rsid w:val="00093F21"/>
    <w:rsid w:val="00095E21"/>
    <w:rsid w:val="00097A9C"/>
    <w:rsid w:val="000A0B52"/>
    <w:rsid w:val="000A37B3"/>
    <w:rsid w:val="000A4A4A"/>
    <w:rsid w:val="000C424A"/>
    <w:rsid w:val="000C6D04"/>
    <w:rsid w:val="000D2C30"/>
    <w:rsid w:val="000D76BE"/>
    <w:rsid w:val="0011253B"/>
    <w:rsid w:val="0011701B"/>
    <w:rsid w:val="0012048B"/>
    <w:rsid w:val="00122321"/>
    <w:rsid w:val="00125F47"/>
    <w:rsid w:val="00141B0B"/>
    <w:rsid w:val="00146032"/>
    <w:rsid w:val="001536AB"/>
    <w:rsid w:val="001550FF"/>
    <w:rsid w:val="001633B7"/>
    <w:rsid w:val="00164B22"/>
    <w:rsid w:val="00167BB4"/>
    <w:rsid w:val="0017036D"/>
    <w:rsid w:val="00172977"/>
    <w:rsid w:val="001802FD"/>
    <w:rsid w:val="00184437"/>
    <w:rsid w:val="00185A1A"/>
    <w:rsid w:val="00190845"/>
    <w:rsid w:val="001914AA"/>
    <w:rsid w:val="001974E8"/>
    <w:rsid w:val="001B1BF8"/>
    <w:rsid w:val="001C369F"/>
    <w:rsid w:val="001C5F06"/>
    <w:rsid w:val="001F4B0E"/>
    <w:rsid w:val="00214029"/>
    <w:rsid w:val="00215FBC"/>
    <w:rsid w:val="00223B1F"/>
    <w:rsid w:val="00225A88"/>
    <w:rsid w:val="00226173"/>
    <w:rsid w:val="00231F5D"/>
    <w:rsid w:val="00233D92"/>
    <w:rsid w:val="002410A8"/>
    <w:rsid w:val="0024566E"/>
    <w:rsid w:val="0025152A"/>
    <w:rsid w:val="00254FB7"/>
    <w:rsid w:val="00257034"/>
    <w:rsid w:val="0027382E"/>
    <w:rsid w:val="00283402"/>
    <w:rsid w:val="00285DFE"/>
    <w:rsid w:val="00291ADA"/>
    <w:rsid w:val="002B0806"/>
    <w:rsid w:val="002B0F20"/>
    <w:rsid w:val="002B1E3C"/>
    <w:rsid w:val="002B2ABC"/>
    <w:rsid w:val="002C0593"/>
    <w:rsid w:val="002C503E"/>
    <w:rsid w:val="002D40DF"/>
    <w:rsid w:val="002D5D31"/>
    <w:rsid w:val="002E5B30"/>
    <w:rsid w:val="002E6286"/>
    <w:rsid w:val="002E6CC2"/>
    <w:rsid w:val="002F1123"/>
    <w:rsid w:val="00302278"/>
    <w:rsid w:val="00307293"/>
    <w:rsid w:val="00321A5D"/>
    <w:rsid w:val="00326FAE"/>
    <w:rsid w:val="00335354"/>
    <w:rsid w:val="00355B5F"/>
    <w:rsid w:val="00361D53"/>
    <w:rsid w:val="00364065"/>
    <w:rsid w:val="003645B3"/>
    <w:rsid w:val="00372A8B"/>
    <w:rsid w:val="00377C56"/>
    <w:rsid w:val="003847C8"/>
    <w:rsid w:val="00393A63"/>
    <w:rsid w:val="003A2893"/>
    <w:rsid w:val="003A29E1"/>
    <w:rsid w:val="003A3ED4"/>
    <w:rsid w:val="003A7817"/>
    <w:rsid w:val="003B4173"/>
    <w:rsid w:val="003C2346"/>
    <w:rsid w:val="003C3513"/>
    <w:rsid w:val="003C49F2"/>
    <w:rsid w:val="003D0D1F"/>
    <w:rsid w:val="003D23C9"/>
    <w:rsid w:val="003D353B"/>
    <w:rsid w:val="003D4F96"/>
    <w:rsid w:val="00405135"/>
    <w:rsid w:val="00410E7C"/>
    <w:rsid w:val="00415FBE"/>
    <w:rsid w:val="00426DB9"/>
    <w:rsid w:val="0043290B"/>
    <w:rsid w:val="0043632D"/>
    <w:rsid w:val="00436CE9"/>
    <w:rsid w:val="0044185B"/>
    <w:rsid w:val="00447471"/>
    <w:rsid w:val="0046076F"/>
    <w:rsid w:val="0046422A"/>
    <w:rsid w:val="00477540"/>
    <w:rsid w:val="004952A3"/>
    <w:rsid w:val="004A1EF2"/>
    <w:rsid w:val="004A61BD"/>
    <w:rsid w:val="004B2C08"/>
    <w:rsid w:val="004B4D20"/>
    <w:rsid w:val="004B7A86"/>
    <w:rsid w:val="004C052B"/>
    <w:rsid w:val="004C5E67"/>
    <w:rsid w:val="004C5FE3"/>
    <w:rsid w:val="004C606D"/>
    <w:rsid w:val="004C7067"/>
    <w:rsid w:val="004D29C5"/>
    <w:rsid w:val="004D7CE4"/>
    <w:rsid w:val="004E70F1"/>
    <w:rsid w:val="004F6A05"/>
    <w:rsid w:val="00500DB7"/>
    <w:rsid w:val="00501CB1"/>
    <w:rsid w:val="00502119"/>
    <w:rsid w:val="0050493B"/>
    <w:rsid w:val="00513078"/>
    <w:rsid w:val="00516675"/>
    <w:rsid w:val="00520E36"/>
    <w:rsid w:val="005247F3"/>
    <w:rsid w:val="005304A0"/>
    <w:rsid w:val="0053103F"/>
    <w:rsid w:val="00531A68"/>
    <w:rsid w:val="00531C58"/>
    <w:rsid w:val="0054716F"/>
    <w:rsid w:val="00555E07"/>
    <w:rsid w:val="0056514F"/>
    <w:rsid w:val="00573886"/>
    <w:rsid w:val="00591F1F"/>
    <w:rsid w:val="00595396"/>
    <w:rsid w:val="005A5EF9"/>
    <w:rsid w:val="005A75A4"/>
    <w:rsid w:val="005B0854"/>
    <w:rsid w:val="005C0039"/>
    <w:rsid w:val="006124A5"/>
    <w:rsid w:val="00617B12"/>
    <w:rsid w:val="00623845"/>
    <w:rsid w:val="0062789E"/>
    <w:rsid w:val="0064057D"/>
    <w:rsid w:val="006444C7"/>
    <w:rsid w:val="006449E9"/>
    <w:rsid w:val="00646E75"/>
    <w:rsid w:val="00652A99"/>
    <w:rsid w:val="0067517C"/>
    <w:rsid w:val="00675F72"/>
    <w:rsid w:val="006764A8"/>
    <w:rsid w:val="00683559"/>
    <w:rsid w:val="006A0258"/>
    <w:rsid w:val="006A0294"/>
    <w:rsid w:val="006A1F83"/>
    <w:rsid w:val="006A315C"/>
    <w:rsid w:val="006A73AC"/>
    <w:rsid w:val="006B43FA"/>
    <w:rsid w:val="006B78F6"/>
    <w:rsid w:val="006C7CE2"/>
    <w:rsid w:val="006E4E60"/>
    <w:rsid w:val="00705109"/>
    <w:rsid w:val="00711902"/>
    <w:rsid w:val="00713048"/>
    <w:rsid w:val="00717B8A"/>
    <w:rsid w:val="007239A8"/>
    <w:rsid w:val="00750188"/>
    <w:rsid w:val="0075320B"/>
    <w:rsid w:val="007565D9"/>
    <w:rsid w:val="0076013F"/>
    <w:rsid w:val="00766DAB"/>
    <w:rsid w:val="0077518F"/>
    <w:rsid w:val="0079274D"/>
    <w:rsid w:val="00794DC4"/>
    <w:rsid w:val="007961AB"/>
    <w:rsid w:val="00797B6E"/>
    <w:rsid w:val="007A22EE"/>
    <w:rsid w:val="007A251E"/>
    <w:rsid w:val="007B32F1"/>
    <w:rsid w:val="007B7A45"/>
    <w:rsid w:val="007C14C6"/>
    <w:rsid w:val="007C539C"/>
    <w:rsid w:val="007D7316"/>
    <w:rsid w:val="007E6931"/>
    <w:rsid w:val="007E701D"/>
    <w:rsid w:val="007E74DC"/>
    <w:rsid w:val="007F67F0"/>
    <w:rsid w:val="007F6C54"/>
    <w:rsid w:val="008076FF"/>
    <w:rsid w:val="00811BCB"/>
    <w:rsid w:val="00823B4F"/>
    <w:rsid w:val="0084509C"/>
    <w:rsid w:val="00860648"/>
    <w:rsid w:val="008623CC"/>
    <w:rsid w:val="0087006A"/>
    <w:rsid w:val="0088096F"/>
    <w:rsid w:val="008846DC"/>
    <w:rsid w:val="00896971"/>
    <w:rsid w:val="008A61F5"/>
    <w:rsid w:val="008B4DAA"/>
    <w:rsid w:val="008B6F58"/>
    <w:rsid w:val="008C0B79"/>
    <w:rsid w:val="008C53B4"/>
    <w:rsid w:val="008C7824"/>
    <w:rsid w:val="008D6225"/>
    <w:rsid w:val="008D6FAA"/>
    <w:rsid w:val="008F433A"/>
    <w:rsid w:val="008F4617"/>
    <w:rsid w:val="00907CE0"/>
    <w:rsid w:val="00923181"/>
    <w:rsid w:val="00930660"/>
    <w:rsid w:val="00931CD4"/>
    <w:rsid w:val="009365AC"/>
    <w:rsid w:val="00937CC7"/>
    <w:rsid w:val="009403FE"/>
    <w:rsid w:val="009505E4"/>
    <w:rsid w:val="009602B0"/>
    <w:rsid w:val="009611F3"/>
    <w:rsid w:val="009731BC"/>
    <w:rsid w:val="00976650"/>
    <w:rsid w:val="0097752F"/>
    <w:rsid w:val="00992FD6"/>
    <w:rsid w:val="009936CA"/>
    <w:rsid w:val="009A21D0"/>
    <w:rsid w:val="009A4A75"/>
    <w:rsid w:val="009B3B4C"/>
    <w:rsid w:val="009C547B"/>
    <w:rsid w:val="009D6518"/>
    <w:rsid w:val="009E3DBD"/>
    <w:rsid w:val="009E65D5"/>
    <w:rsid w:val="009F4105"/>
    <w:rsid w:val="00A04540"/>
    <w:rsid w:val="00A17E7C"/>
    <w:rsid w:val="00A21251"/>
    <w:rsid w:val="00A22D2F"/>
    <w:rsid w:val="00A26720"/>
    <w:rsid w:val="00A32B78"/>
    <w:rsid w:val="00A61884"/>
    <w:rsid w:val="00A659E5"/>
    <w:rsid w:val="00A715BD"/>
    <w:rsid w:val="00A83A67"/>
    <w:rsid w:val="00A9309B"/>
    <w:rsid w:val="00A96BA2"/>
    <w:rsid w:val="00A97105"/>
    <w:rsid w:val="00AA2E11"/>
    <w:rsid w:val="00AA4250"/>
    <w:rsid w:val="00AB3B0E"/>
    <w:rsid w:val="00AC53BF"/>
    <w:rsid w:val="00AC6A44"/>
    <w:rsid w:val="00AE784E"/>
    <w:rsid w:val="00AF5733"/>
    <w:rsid w:val="00B04ADA"/>
    <w:rsid w:val="00B06C83"/>
    <w:rsid w:val="00B076F3"/>
    <w:rsid w:val="00B106E9"/>
    <w:rsid w:val="00B110B8"/>
    <w:rsid w:val="00B26A79"/>
    <w:rsid w:val="00B376AE"/>
    <w:rsid w:val="00B37C84"/>
    <w:rsid w:val="00B41B15"/>
    <w:rsid w:val="00B44EFE"/>
    <w:rsid w:val="00B56594"/>
    <w:rsid w:val="00B56AA9"/>
    <w:rsid w:val="00B64676"/>
    <w:rsid w:val="00B707D8"/>
    <w:rsid w:val="00B84971"/>
    <w:rsid w:val="00B90642"/>
    <w:rsid w:val="00B96CB2"/>
    <w:rsid w:val="00BA04F7"/>
    <w:rsid w:val="00BA0CD4"/>
    <w:rsid w:val="00BA260D"/>
    <w:rsid w:val="00BB11E4"/>
    <w:rsid w:val="00BB14AF"/>
    <w:rsid w:val="00BC3EBF"/>
    <w:rsid w:val="00BD303B"/>
    <w:rsid w:val="00BD6C6D"/>
    <w:rsid w:val="00BE28C8"/>
    <w:rsid w:val="00BE587D"/>
    <w:rsid w:val="00BF4B10"/>
    <w:rsid w:val="00BF6F6E"/>
    <w:rsid w:val="00C20342"/>
    <w:rsid w:val="00C2784F"/>
    <w:rsid w:val="00C37A54"/>
    <w:rsid w:val="00C4468C"/>
    <w:rsid w:val="00C52969"/>
    <w:rsid w:val="00C54351"/>
    <w:rsid w:val="00C760A7"/>
    <w:rsid w:val="00C914ED"/>
    <w:rsid w:val="00C97AEC"/>
    <w:rsid w:val="00CB59B8"/>
    <w:rsid w:val="00CB7AC5"/>
    <w:rsid w:val="00CC54B8"/>
    <w:rsid w:val="00CD364A"/>
    <w:rsid w:val="00CD5D1B"/>
    <w:rsid w:val="00CE5C80"/>
    <w:rsid w:val="00CE6D9B"/>
    <w:rsid w:val="00CE780A"/>
    <w:rsid w:val="00CF1AEB"/>
    <w:rsid w:val="00CF657B"/>
    <w:rsid w:val="00D01B7D"/>
    <w:rsid w:val="00D07967"/>
    <w:rsid w:val="00D102FC"/>
    <w:rsid w:val="00D117FA"/>
    <w:rsid w:val="00D2589C"/>
    <w:rsid w:val="00D37CE3"/>
    <w:rsid w:val="00D42588"/>
    <w:rsid w:val="00D46328"/>
    <w:rsid w:val="00D501A3"/>
    <w:rsid w:val="00D508A4"/>
    <w:rsid w:val="00D50E2B"/>
    <w:rsid w:val="00D564E8"/>
    <w:rsid w:val="00D575A0"/>
    <w:rsid w:val="00D57BFD"/>
    <w:rsid w:val="00D61776"/>
    <w:rsid w:val="00D67742"/>
    <w:rsid w:val="00D7119B"/>
    <w:rsid w:val="00D73691"/>
    <w:rsid w:val="00D820D3"/>
    <w:rsid w:val="00D972BB"/>
    <w:rsid w:val="00DA261E"/>
    <w:rsid w:val="00DB1A11"/>
    <w:rsid w:val="00DB5639"/>
    <w:rsid w:val="00DB6581"/>
    <w:rsid w:val="00DD47CA"/>
    <w:rsid w:val="00DD741D"/>
    <w:rsid w:val="00DE39A3"/>
    <w:rsid w:val="00DF3083"/>
    <w:rsid w:val="00DF51AE"/>
    <w:rsid w:val="00E041D0"/>
    <w:rsid w:val="00E04B63"/>
    <w:rsid w:val="00E155D8"/>
    <w:rsid w:val="00E17A3F"/>
    <w:rsid w:val="00E320C3"/>
    <w:rsid w:val="00E32A75"/>
    <w:rsid w:val="00E32F62"/>
    <w:rsid w:val="00E45006"/>
    <w:rsid w:val="00E46E42"/>
    <w:rsid w:val="00E55A8D"/>
    <w:rsid w:val="00E569B5"/>
    <w:rsid w:val="00E61283"/>
    <w:rsid w:val="00E6389F"/>
    <w:rsid w:val="00E72E2A"/>
    <w:rsid w:val="00E77021"/>
    <w:rsid w:val="00E91923"/>
    <w:rsid w:val="00E933AA"/>
    <w:rsid w:val="00E96178"/>
    <w:rsid w:val="00E97D24"/>
    <w:rsid w:val="00EA3C49"/>
    <w:rsid w:val="00EA5785"/>
    <w:rsid w:val="00EC0294"/>
    <w:rsid w:val="00ED034C"/>
    <w:rsid w:val="00ED1428"/>
    <w:rsid w:val="00ED2597"/>
    <w:rsid w:val="00EE001E"/>
    <w:rsid w:val="00EF1250"/>
    <w:rsid w:val="00EF21C9"/>
    <w:rsid w:val="00EF4BE5"/>
    <w:rsid w:val="00EF64E9"/>
    <w:rsid w:val="00F06192"/>
    <w:rsid w:val="00F11123"/>
    <w:rsid w:val="00F11F6D"/>
    <w:rsid w:val="00F16A37"/>
    <w:rsid w:val="00F24FDC"/>
    <w:rsid w:val="00F41D70"/>
    <w:rsid w:val="00F441A1"/>
    <w:rsid w:val="00F536D0"/>
    <w:rsid w:val="00F5469C"/>
    <w:rsid w:val="00F550B3"/>
    <w:rsid w:val="00F554EB"/>
    <w:rsid w:val="00F61733"/>
    <w:rsid w:val="00F62F14"/>
    <w:rsid w:val="00F632EE"/>
    <w:rsid w:val="00F66534"/>
    <w:rsid w:val="00F668A1"/>
    <w:rsid w:val="00F66BD1"/>
    <w:rsid w:val="00F80C5A"/>
    <w:rsid w:val="00F9043F"/>
    <w:rsid w:val="00F92947"/>
    <w:rsid w:val="00FB0F7B"/>
    <w:rsid w:val="00FC7394"/>
    <w:rsid w:val="00FD1427"/>
    <w:rsid w:val="00FD6AD9"/>
    <w:rsid w:val="00FE04C5"/>
    <w:rsid w:val="00FF6A5D"/>
    <w:rsid w:val="00FF7B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862D4"/>
  <w15:chartTrackingRefBased/>
  <w15:docId w15:val="{36FDED2D-CB4D-4D08-8EDB-410CCD2B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Verdana" w:hAnsi="Verdana" w:cs="Tahoma"/>
    </w:rPr>
  </w:style>
  <w:style w:type="paragraph" w:styleId="Nagwek1">
    <w:name w:val="heading 1"/>
    <w:basedOn w:val="Normalny"/>
    <w:next w:val="Tekstpodstawowy"/>
    <w:qFormat/>
    <w:rsid w:val="00E72E2A"/>
    <w:pPr>
      <w:keepNext/>
      <w:keepLines/>
      <w:tabs>
        <w:tab w:val="num" w:pos="360"/>
      </w:tabs>
      <w:spacing w:after="220" w:line="220" w:lineRule="atLeast"/>
      <w:ind w:left="360" w:hanging="360"/>
      <w:outlineLvl w:val="0"/>
    </w:pPr>
    <w:rPr>
      <w:rFonts w:ascii="Arial Black" w:hAnsi="Arial Black" w:cs="Times New Roman"/>
      <w:spacing w:val="-10"/>
      <w:kern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A32B78"/>
    <w:pPr>
      <w:tabs>
        <w:tab w:val="center" w:pos="4536"/>
        <w:tab w:val="right" w:pos="9072"/>
      </w:tabs>
    </w:pPr>
  </w:style>
  <w:style w:type="character" w:styleId="Numerstrony">
    <w:name w:val="page number"/>
    <w:basedOn w:val="Domylnaczcionkaakapitu"/>
    <w:rsid w:val="00A32B78"/>
  </w:style>
  <w:style w:type="paragraph" w:customStyle="1" w:styleId="Styl">
    <w:name w:val="Styl"/>
    <w:rsid w:val="00164B22"/>
    <w:pPr>
      <w:widowControl w:val="0"/>
      <w:autoSpaceDE w:val="0"/>
      <w:autoSpaceDN w:val="0"/>
      <w:adjustRightInd w:val="0"/>
    </w:pPr>
    <w:rPr>
      <w:sz w:val="24"/>
      <w:szCs w:val="24"/>
    </w:rPr>
  </w:style>
  <w:style w:type="paragraph" w:styleId="Lista">
    <w:name w:val="List"/>
    <w:basedOn w:val="Tekstpodstawowy"/>
    <w:rsid w:val="00F11123"/>
    <w:pPr>
      <w:tabs>
        <w:tab w:val="num" w:pos="360"/>
      </w:tabs>
      <w:spacing w:after="0" w:line="220" w:lineRule="atLeast"/>
      <w:ind w:left="357" w:hanging="357"/>
      <w:jc w:val="both"/>
    </w:pPr>
    <w:rPr>
      <w:spacing w:val="-5"/>
      <w:sz w:val="22"/>
    </w:rPr>
  </w:style>
  <w:style w:type="paragraph" w:styleId="Tekstpodstawowy">
    <w:name w:val="Body Text"/>
    <w:basedOn w:val="Normalny"/>
    <w:rsid w:val="00F11123"/>
    <w:pPr>
      <w:spacing w:after="120"/>
    </w:pPr>
  </w:style>
  <w:style w:type="paragraph" w:styleId="Akapitzlist">
    <w:name w:val="List Paragraph"/>
    <w:basedOn w:val="Normalny"/>
    <w:uiPriority w:val="34"/>
    <w:qFormat/>
    <w:rsid w:val="00AF5733"/>
    <w:pPr>
      <w:ind w:left="708" w:hanging="357"/>
      <w:jc w:val="both"/>
    </w:pPr>
    <w:rPr>
      <w:rFonts w:ascii="Times New Roman" w:hAnsi="Times New Roman" w:cs="Times New Roman"/>
      <w:sz w:val="24"/>
      <w:szCs w:val="24"/>
    </w:rPr>
  </w:style>
  <w:style w:type="paragraph" w:styleId="Tekstprzypisukocowego">
    <w:name w:val="endnote text"/>
    <w:basedOn w:val="Normalny"/>
    <w:link w:val="TekstprzypisukocowegoZnak"/>
    <w:rsid w:val="00AE784E"/>
    <w:rPr>
      <w:rFonts w:cs="Times New Roman"/>
      <w:lang w:val="x-none" w:eastAsia="x-none"/>
    </w:rPr>
  </w:style>
  <w:style w:type="character" w:customStyle="1" w:styleId="TekstprzypisukocowegoZnak">
    <w:name w:val="Tekst przypisu końcowego Znak"/>
    <w:link w:val="Tekstprzypisukocowego"/>
    <w:rsid w:val="00AE784E"/>
    <w:rPr>
      <w:rFonts w:ascii="Verdana" w:hAnsi="Verdana" w:cs="Tahoma"/>
    </w:rPr>
  </w:style>
  <w:style w:type="character" w:styleId="Odwoanieprzypisukocowego">
    <w:name w:val="endnote reference"/>
    <w:rsid w:val="00AE784E"/>
    <w:rPr>
      <w:vertAlign w:val="superscript"/>
    </w:rPr>
  </w:style>
  <w:style w:type="paragraph" w:styleId="Poprawka">
    <w:name w:val="Revision"/>
    <w:hidden/>
    <w:uiPriority w:val="99"/>
    <w:semiHidden/>
    <w:rsid w:val="004952A3"/>
    <w:rPr>
      <w:rFonts w:ascii="Verdana" w:hAnsi="Verdana" w:cs="Tahoma"/>
    </w:rPr>
  </w:style>
  <w:style w:type="paragraph" w:styleId="Tekstdymka">
    <w:name w:val="Balloon Text"/>
    <w:basedOn w:val="Normalny"/>
    <w:link w:val="TekstdymkaZnak"/>
    <w:rsid w:val="00F11F6D"/>
    <w:rPr>
      <w:rFonts w:ascii="Segoe UI" w:hAnsi="Segoe UI" w:cs="Segoe UI"/>
      <w:sz w:val="18"/>
      <w:szCs w:val="18"/>
    </w:rPr>
  </w:style>
  <w:style w:type="character" w:customStyle="1" w:styleId="TekstdymkaZnak">
    <w:name w:val="Tekst dymka Znak"/>
    <w:basedOn w:val="Domylnaczcionkaakapitu"/>
    <w:link w:val="Tekstdymka"/>
    <w:rsid w:val="00F11F6D"/>
    <w:rPr>
      <w:rFonts w:ascii="Segoe UI" w:hAnsi="Segoe UI" w:cs="Segoe UI"/>
      <w:sz w:val="18"/>
      <w:szCs w:val="18"/>
    </w:rPr>
  </w:style>
  <w:style w:type="character" w:styleId="Hipercze">
    <w:name w:val="Hyperlink"/>
    <w:basedOn w:val="Domylnaczcionkaakapitu"/>
    <w:uiPriority w:val="99"/>
    <w:unhideWhenUsed/>
    <w:rsid w:val="000268EA"/>
    <w:rPr>
      <w:color w:val="0563C1" w:themeColor="hyperlink"/>
      <w:u w:val="single"/>
    </w:rPr>
  </w:style>
  <w:style w:type="paragraph" w:styleId="Tekstprzypisudolnego">
    <w:name w:val="footnote text"/>
    <w:basedOn w:val="Normalny"/>
    <w:link w:val="TekstprzypisudolnegoZnak"/>
    <w:uiPriority w:val="99"/>
    <w:unhideWhenUsed/>
    <w:rsid w:val="000268EA"/>
    <w:rPr>
      <w:rFonts w:asciiTheme="minorHAnsi" w:eastAsiaTheme="minorHAnsi" w:hAnsiTheme="minorHAnsi" w:cstheme="minorBidi"/>
      <w:kern w:val="2"/>
      <w:lang w:eastAsia="en-US"/>
      <w14:ligatures w14:val="standardContextual"/>
    </w:rPr>
  </w:style>
  <w:style w:type="character" w:customStyle="1" w:styleId="TekstprzypisudolnegoZnak">
    <w:name w:val="Tekst przypisu dolnego Znak"/>
    <w:basedOn w:val="Domylnaczcionkaakapitu"/>
    <w:link w:val="Tekstprzypisudolnego"/>
    <w:uiPriority w:val="99"/>
    <w:rsid w:val="000268EA"/>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698000">
      <w:bodyDiv w:val="1"/>
      <w:marLeft w:val="0"/>
      <w:marRight w:val="0"/>
      <w:marTop w:val="0"/>
      <w:marBottom w:val="0"/>
      <w:divBdr>
        <w:top w:val="none" w:sz="0" w:space="0" w:color="auto"/>
        <w:left w:val="none" w:sz="0" w:space="0" w:color="auto"/>
        <w:bottom w:val="none" w:sz="0" w:space="0" w:color="auto"/>
        <w:right w:val="none" w:sz="0" w:space="0" w:color="auto"/>
      </w:divBdr>
    </w:div>
    <w:div w:id="963538288">
      <w:bodyDiv w:val="1"/>
      <w:marLeft w:val="0"/>
      <w:marRight w:val="0"/>
      <w:marTop w:val="0"/>
      <w:marBottom w:val="0"/>
      <w:divBdr>
        <w:top w:val="none" w:sz="0" w:space="0" w:color="auto"/>
        <w:left w:val="none" w:sz="0" w:space="0" w:color="auto"/>
        <w:bottom w:val="none" w:sz="0" w:space="0" w:color="auto"/>
        <w:right w:val="none" w:sz="0" w:space="0" w:color="auto"/>
      </w:divBdr>
    </w:div>
    <w:div w:id="103612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ocedura-zgloszen-wewnetrzny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1867</Words>
  <Characters>12471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admin</dc:creator>
  <cp:keywords/>
  <dc:description/>
  <cp:lastModifiedBy>Nowiński Jacek</cp:lastModifiedBy>
  <cp:revision>3</cp:revision>
  <cp:lastPrinted>2025-07-02T11:19:00Z</cp:lastPrinted>
  <dcterms:created xsi:type="dcterms:W3CDTF">2025-07-17T08:49:00Z</dcterms:created>
  <dcterms:modified xsi:type="dcterms:W3CDTF">2025-07-17T09:18:00Z</dcterms:modified>
</cp:coreProperties>
</file>